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8447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6AF9E8A3" wp14:editId="105E94FA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7766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85F3B2" wp14:editId="08E2A1F9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07B91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295138BA" w14:textId="5A002B89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617EF">
        <w:rPr>
          <w:rFonts w:ascii="Arial" w:hAnsi="Arial" w:cs="Arial"/>
          <w:b/>
        </w:rPr>
        <w:tab/>
        <w:t xml:space="preserve">   </w:t>
      </w:r>
      <w:r w:rsidR="004864F3">
        <w:rPr>
          <w:rFonts w:ascii="Arial" w:eastAsia="Arial" w:hAnsi="Arial" w:cs="Arial"/>
          <w:b/>
          <w:bCs/>
        </w:rPr>
        <w:t>1.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4864F3">
        <w:rPr>
          <w:rFonts w:ascii="Arial" w:eastAsia="Arial" w:hAnsi="Arial" w:cs="Arial"/>
          <w:b/>
          <w:bCs/>
        </w:rPr>
        <w:t>března</w:t>
      </w:r>
      <w:r w:rsidR="00C0387D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8E794F">
        <w:rPr>
          <w:rFonts w:ascii="Arial" w:eastAsia="Arial" w:hAnsi="Arial" w:cs="Arial"/>
          <w:b/>
          <w:bCs/>
        </w:rPr>
        <w:t>2</w:t>
      </w:r>
    </w:p>
    <w:p w14:paraId="2BFA0340" w14:textId="77777777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1C618FFB" w14:textId="0DCC5C96" w:rsidR="002C11BD" w:rsidRDefault="004864F3" w:rsidP="00565633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223B3A">
        <w:rPr>
          <w:rFonts w:ascii="Arial" w:eastAsia="Arial" w:hAnsi="Arial" w:cs="Arial"/>
          <w:b/>
          <w:bCs/>
          <w:sz w:val="28"/>
          <w:szCs w:val="28"/>
        </w:rPr>
        <w:t xml:space="preserve">v </w:t>
      </w:r>
      <w:r>
        <w:rPr>
          <w:rFonts w:ascii="Arial" w:eastAsia="Arial" w:hAnsi="Arial" w:cs="Arial"/>
          <w:b/>
          <w:bCs/>
          <w:sz w:val="28"/>
          <w:szCs w:val="28"/>
        </w:rPr>
        <w:t>ro</w:t>
      </w:r>
      <w:r w:rsidR="00223B3A">
        <w:rPr>
          <w:rFonts w:ascii="Arial" w:eastAsia="Arial" w:hAnsi="Arial" w:cs="Arial"/>
          <w:b/>
          <w:bCs/>
          <w:sz w:val="28"/>
          <w:szCs w:val="28"/>
        </w:rPr>
        <w:t>ce</w:t>
      </w:r>
      <w:r w:rsidR="00D855AF">
        <w:rPr>
          <w:rFonts w:ascii="Arial" w:eastAsia="Arial" w:hAnsi="Arial" w:cs="Arial"/>
          <w:b/>
          <w:bCs/>
          <w:sz w:val="28"/>
          <w:szCs w:val="28"/>
        </w:rPr>
        <w:t xml:space="preserve"> 2021</w:t>
      </w:r>
      <w:r w:rsidR="00223B3A">
        <w:rPr>
          <w:rFonts w:ascii="Arial" w:eastAsia="Arial" w:hAnsi="Arial" w:cs="Arial"/>
          <w:b/>
          <w:bCs/>
          <w:sz w:val="28"/>
          <w:szCs w:val="28"/>
        </w:rPr>
        <w:t xml:space="preserve"> prodala přes 350 bytů a </w:t>
      </w:r>
      <w:r w:rsidR="006120BD">
        <w:rPr>
          <w:rFonts w:ascii="Arial" w:eastAsia="Arial" w:hAnsi="Arial" w:cs="Arial"/>
          <w:b/>
          <w:bCs/>
          <w:sz w:val="28"/>
          <w:szCs w:val="28"/>
        </w:rPr>
        <w:t xml:space="preserve">její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obrat </w:t>
      </w:r>
      <w:r w:rsidR="006F3EAE">
        <w:rPr>
          <w:rFonts w:ascii="Arial" w:eastAsia="Arial" w:hAnsi="Arial" w:cs="Arial"/>
          <w:b/>
          <w:bCs/>
          <w:sz w:val="28"/>
          <w:szCs w:val="28"/>
        </w:rPr>
        <w:t xml:space="preserve">se </w:t>
      </w:r>
      <w:r w:rsidR="006120BD">
        <w:rPr>
          <w:rFonts w:ascii="Arial" w:eastAsia="Arial" w:hAnsi="Arial" w:cs="Arial"/>
          <w:b/>
          <w:bCs/>
          <w:sz w:val="28"/>
          <w:szCs w:val="28"/>
        </w:rPr>
        <w:t xml:space="preserve">opět </w:t>
      </w:r>
      <w:r w:rsidR="006F3EAE">
        <w:rPr>
          <w:rFonts w:ascii="Arial" w:eastAsia="Arial" w:hAnsi="Arial" w:cs="Arial"/>
          <w:b/>
          <w:bCs/>
          <w:sz w:val="28"/>
          <w:szCs w:val="28"/>
        </w:rPr>
        <w:t xml:space="preserve">blíží </w:t>
      </w:r>
      <w:r w:rsidR="006F3EAE">
        <w:rPr>
          <w:rFonts w:ascii="Arial" w:eastAsia="Arial" w:hAnsi="Arial" w:cs="Arial"/>
          <w:b/>
          <w:bCs/>
          <w:sz w:val="28"/>
          <w:szCs w:val="28"/>
        </w:rPr>
        <w:br/>
        <w:t xml:space="preserve">ke </w:t>
      </w:r>
      <w:r>
        <w:rPr>
          <w:rFonts w:ascii="Arial" w:eastAsia="Arial" w:hAnsi="Arial" w:cs="Arial"/>
          <w:b/>
          <w:bCs/>
          <w:sz w:val="28"/>
          <w:szCs w:val="28"/>
        </w:rPr>
        <w:t>2 miliard</w:t>
      </w:r>
      <w:r w:rsidR="006F3EAE">
        <w:rPr>
          <w:rFonts w:ascii="Arial" w:eastAsia="Arial" w:hAnsi="Arial" w:cs="Arial"/>
          <w:b/>
          <w:bCs/>
          <w:sz w:val="28"/>
          <w:szCs w:val="28"/>
        </w:rPr>
        <w:t>ám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korun</w:t>
      </w:r>
    </w:p>
    <w:p w14:paraId="65DD6453" w14:textId="77777777" w:rsidR="00E5271E" w:rsidRDefault="5DB32D0F" w:rsidP="00ED5EAF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4385C9E5" w14:textId="60B83874" w:rsidR="002C11BD" w:rsidRDefault="00B35A33" w:rsidP="00AA1423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Navzdory přetrvávající pandemii koronaviru a zdražování na poli realit společnost YIT za rok 2021 navýšila oproti tomu předchozímu počet prodaných bytů</w:t>
      </w:r>
      <w:r w:rsidR="00DB0A7B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DA5B46">
        <w:rPr>
          <w:rFonts w:ascii="Arial" w:eastAsia="Arial" w:hAnsi="Arial" w:cs="Arial"/>
          <w:b/>
          <w:bCs/>
          <w:color w:val="000000" w:themeColor="text1"/>
        </w:rPr>
        <w:t>o</w:t>
      </w:r>
      <w:r w:rsidR="0055299E">
        <w:rPr>
          <w:rFonts w:ascii="Arial" w:eastAsia="Arial" w:hAnsi="Arial" w:cs="Arial"/>
          <w:b/>
          <w:bCs/>
          <w:color w:val="000000" w:themeColor="text1"/>
        </w:rPr>
        <w:t xml:space="preserve"> téměř 20%</w:t>
      </w:r>
      <w:r w:rsidR="000B62E1">
        <w:rPr>
          <w:rFonts w:ascii="Arial" w:eastAsia="Arial" w:hAnsi="Arial" w:cs="Arial"/>
          <w:b/>
          <w:bCs/>
          <w:color w:val="000000" w:themeColor="text1"/>
        </w:rPr>
        <w:t xml:space="preserve"> – </w:t>
      </w:r>
      <w:r>
        <w:rPr>
          <w:rFonts w:ascii="Arial" w:eastAsia="Arial" w:hAnsi="Arial" w:cs="Arial"/>
          <w:b/>
          <w:bCs/>
          <w:color w:val="000000" w:themeColor="text1"/>
        </w:rPr>
        <w:t>dohromady</w:t>
      </w:r>
      <w:r w:rsidR="00DB0A7B">
        <w:rPr>
          <w:rFonts w:ascii="Arial" w:eastAsia="Arial" w:hAnsi="Arial" w:cs="Arial"/>
          <w:b/>
          <w:bCs/>
          <w:color w:val="000000" w:themeColor="text1"/>
        </w:rPr>
        <w:t xml:space="preserve"> se jednalo o</w:t>
      </w:r>
      <w:r w:rsidR="00500D65">
        <w:rPr>
          <w:rFonts w:ascii="Arial" w:eastAsia="Arial" w:hAnsi="Arial" w:cs="Arial"/>
          <w:b/>
          <w:bCs/>
          <w:color w:val="000000" w:themeColor="text1"/>
        </w:rPr>
        <w:t> </w:t>
      </w:r>
      <w:r w:rsidR="002515FA" w:rsidRPr="002515FA">
        <w:rPr>
          <w:rFonts w:ascii="Arial" w:eastAsia="Arial" w:hAnsi="Arial" w:cs="Arial"/>
          <w:b/>
          <w:bCs/>
          <w:color w:val="000000" w:themeColor="text1"/>
        </w:rPr>
        <w:t>352 nových jed</w:t>
      </w:r>
      <w:r w:rsidR="002515FA">
        <w:rPr>
          <w:rFonts w:ascii="Arial" w:eastAsia="Arial" w:hAnsi="Arial" w:cs="Arial"/>
          <w:b/>
          <w:bCs/>
          <w:color w:val="000000" w:themeColor="text1"/>
        </w:rPr>
        <w:t>notek</w:t>
      </w:r>
      <w:r w:rsidR="00DB0A7B">
        <w:rPr>
          <w:rFonts w:ascii="Arial" w:eastAsia="Arial" w:hAnsi="Arial" w:cs="Arial"/>
          <w:b/>
          <w:bCs/>
          <w:color w:val="000000" w:themeColor="text1"/>
        </w:rPr>
        <w:t>.</w:t>
      </w:r>
      <w:r w:rsidR="00D855A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500D65">
        <w:rPr>
          <w:rFonts w:ascii="Arial" w:eastAsia="Arial" w:hAnsi="Arial" w:cs="Arial"/>
          <w:b/>
          <w:bCs/>
          <w:color w:val="000000" w:themeColor="text1"/>
        </w:rPr>
        <w:t>Tím dosáhla celkového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206E10" w:rsidRPr="00554C53">
        <w:rPr>
          <w:rFonts w:ascii="Arial" w:eastAsia="Arial" w:hAnsi="Arial" w:cs="Arial"/>
          <w:b/>
          <w:bCs/>
          <w:color w:val="000000" w:themeColor="text1"/>
        </w:rPr>
        <w:t>obrat</w:t>
      </w:r>
      <w:r w:rsidR="00500D65" w:rsidRPr="00554C53">
        <w:rPr>
          <w:rFonts w:ascii="Arial" w:eastAsia="Arial" w:hAnsi="Arial" w:cs="Arial"/>
          <w:b/>
          <w:bCs/>
          <w:color w:val="000000" w:themeColor="text1"/>
        </w:rPr>
        <w:t xml:space="preserve">u </w:t>
      </w:r>
      <w:r w:rsidR="004864F3">
        <w:rPr>
          <w:rFonts w:ascii="Arial" w:eastAsia="Arial" w:hAnsi="Arial" w:cs="Arial"/>
          <w:b/>
          <w:bCs/>
          <w:color w:val="000000" w:themeColor="text1"/>
        </w:rPr>
        <w:t xml:space="preserve">blížícího </w:t>
      </w:r>
      <w:r w:rsidR="004864F3" w:rsidRPr="004864F3">
        <w:rPr>
          <w:rFonts w:ascii="Arial" w:eastAsia="Arial" w:hAnsi="Arial" w:cs="Arial"/>
          <w:b/>
          <w:bCs/>
          <w:color w:val="000000" w:themeColor="text1"/>
        </w:rPr>
        <w:t>se 2 miliardám korun</w:t>
      </w:r>
      <w:r w:rsidR="002515FA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2F650B">
        <w:rPr>
          <w:rFonts w:ascii="Arial" w:eastAsia="Arial" w:hAnsi="Arial" w:cs="Arial"/>
          <w:b/>
          <w:bCs/>
          <w:color w:val="000000" w:themeColor="text1"/>
        </w:rPr>
        <w:t>V</w:t>
      </w:r>
      <w:r w:rsidR="0071469D">
        <w:rPr>
          <w:rFonts w:ascii="Arial" w:eastAsia="Arial" w:hAnsi="Arial" w:cs="Arial"/>
          <w:b/>
          <w:bCs/>
          <w:color w:val="000000" w:themeColor="text1"/>
        </w:rPr>
        <w:t xml:space="preserve"> realizaci </w:t>
      </w:r>
      <w:r w:rsidR="002F650B">
        <w:rPr>
          <w:rFonts w:ascii="Arial" w:eastAsia="Arial" w:hAnsi="Arial" w:cs="Arial"/>
          <w:b/>
          <w:bCs/>
          <w:color w:val="000000" w:themeColor="text1"/>
        </w:rPr>
        <w:t>má aktuálně 5 projektů</w:t>
      </w:r>
      <w:r w:rsidR="000B62E1">
        <w:rPr>
          <w:rFonts w:ascii="Arial" w:eastAsia="Arial" w:hAnsi="Arial" w:cs="Arial"/>
          <w:b/>
          <w:bCs/>
          <w:color w:val="000000" w:themeColor="text1"/>
        </w:rPr>
        <w:t>:</w:t>
      </w:r>
      <w:r w:rsidR="002F650B">
        <w:rPr>
          <w:rFonts w:ascii="Arial" w:eastAsia="Arial" w:hAnsi="Arial" w:cs="Arial"/>
          <w:b/>
          <w:bCs/>
          <w:color w:val="000000" w:themeColor="text1"/>
        </w:rPr>
        <w:t xml:space="preserve"> Parvi Cibulka, Koti Libeň, Vesi Hostivař, Suomi Hloubětín a Lappi Hloubětín. </w:t>
      </w:r>
      <w:r w:rsidR="008C0C14">
        <w:rPr>
          <w:rFonts w:ascii="Arial" w:eastAsia="Arial" w:hAnsi="Arial" w:cs="Arial"/>
          <w:b/>
          <w:bCs/>
          <w:color w:val="000000" w:themeColor="text1"/>
        </w:rPr>
        <w:t>V letošním roce plánuje</w:t>
      </w:r>
      <w:r w:rsidR="008C0C14" w:rsidRPr="002515FA">
        <w:rPr>
          <w:rFonts w:ascii="Arial" w:eastAsia="Arial" w:hAnsi="Arial" w:cs="Arial"/>
          <w:b/>
          <w:bCs/>
          <w:color w:val="000000" w:themeColor="text1"/>
        </w:rPr>
        <w:t xml:space="preserve"> zahájit výstavbu a dát do prodeje více než 600 byt</w:t>
      </w:r>
      <w:r w:rsidR="008C0C14">
        <w:rPr>
          <w:rFonts w:ascii="Arial" w:eastAsia="Arial" w:hAnsi="Arial" w:cs="Arial"/>
          <w:b/>
          <w:bCs/>
          <w:color w:val="000000" w:themeColor="text1"/>
        </w:rPr>
        <w:t>ů</w:t>
      </w:r>
      <w:r w:rsidR="008C0C14" w:rsidRPr="002515FA">
        <w:rPr>
          <w:rFonts w:ascii="Arial" w:eastAsia="Arial" w:hAnsi="Arial" w:cs="Arial"/>
          <w:b/>
          <w:bCs/>
          <w:color w:val="000000" w:themeColor="text1"/>
        </w:rPr>
        <w:t>.</w:t>
      </w:r>
      <w:r w:rsidR="008C0C14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206E10">
        <w:rPr>
          <w:rFonts w:ascii="Arial" w:eastAsia="Arial" w:hAnsi="Arial" w:cs="Arial"/>
          <w:b/>
          <w:bCs/>
          <w:color w:val="000000" w:themeColor="text1"/>
        </w:rPr>
        <w:t xml:space="preserve">Nové </w:t>
      </w:r>
      <w:r w:rsidR="00753622">
        <w:rPr>
          <w:rFonts w:ascii="Arial" w:eastAsia="Arial" w:hAnsi="Arial" w:cs="Arial"/>
          <w:b/>
          <w:bCs/>
          <w:color w:val="000000" w:themeColor="text1"/>
        </w:rPr>
        <w:t xml:space="preserve">projekty </w:t>
      </w:r>
      <w:r w:rsidR="00206E10">
        <w:rPr>
          <w:rFonts w:ascii="Arial" w:eastAsia="Arial" w:hAnsi="Arial" w:cs="Arial"/>
          <w:b/>
          <w:bCs/>
          <w:color w:val="000000" w:themeColor="text1"/>
        </w:rPr>
        <w:t>chystá</w:t>
      </w:r>
      <w:r w:rsidR="00206E10" w:rsidRPr="00206E10">
        <w:rPr>
          <w:rFonts w:ascii="Arial" w:eastAsia="Arial" w:hAnsi="Arial" w:cs="Arial"/>
          <w:b/>
          <w:bCs/>
          <w:color w:val="000000" w:themeColor="text1"/>
        </w:rPr>
        <w:t xml:space="preserve"> například v</w:t>
      </w:r>
      <w:r w:rsidR="00500D65">
        <w:rPr>
          <w:rFonts w:ascii="Arial" w:eastAsia="Arial" w:hAnsi="Arial" w:cs="Arial"/>
          <w:b/>
          <w:bCs/>
          <w:color w:val="000000" w:themeColor="text1"/>
        </w:rPr>
        <w:t> </w:t>
      </w:r>
      <w:r w:rsidR="00206E10" w:rsidRPr="00206E10">
        <w:rPr>
          <w:rFonts w:ascii="Arial" w:eastAsia="Arial" w:hAnsi="Arial" w:cs="Arial"/>
          <w:b/>
          <w:bCs/>
          <w:color w:val="000000" w:themeColor="text1"/>
        </w:rPr>
        <w:t>Pra</w:t>
      </w:r>
      <w:r w:rsidR="00FD606D">
        <w:rPr>
          <w:rFonts w:ascii="Arial" w:eastAsia="Arial" w:hAnsi="Arial" w:cs="Arial"/>
          <w:b/>
          <w:bCs/>
          <w:color w:val="000000" w:themeColor="text1"/>
        </w:rPr>
        <w:t xml:space="preserve">ze 5, 9, 11, 12 </w:t>
      </w:r>
      <w:r w:rsidR="00206E10">
        <w:rPr>
          <w:rFonts w:ascii="Arial" w:eastAsia="Arial" w:hAnsi="Arial" w:cs="Arial"/>
          <w:b/>
          <w:bCs/>
          <w:color w:val="000000" w:themeColor="text1"/>
        </w:rPr>
        <w:t>a</w:t>
      </w:r>
      <w:r w:rsidR="00753622">
        <w:rPr>
          <w:rFonts w:ascii="Arial" w:eastAsia="Arial" w:hAnsi="Arial" w:cs="Arial"/>
          <w:b/>
          <w:bCs/>
          <w:color w:val="000000" w:themeColor="text1"/>
        </w:rPr>
        <w:t xml:space="preserve"> 15</w:t>
      </w:r>
      <w:r w:rsidR="00206E1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753622">
        <w:rPr>
          <w:rFonts w:ascii="Arial" w:eastAsia="Arial" w:hAnsi="Arial" w:cs="Arial"/>
          <w:b/>
          <w:bCs/>
          <w:color w:val="000000" w:themeColor="text1"/>
        </w:rPr>
        <w:t xml:space="preserve">a </w:t>
      </w:r>
      <w:r w:rsidR="00206E10">
        <w:rPr>
          <w:rFonts w:ascii="Arial" w:eastAsia="Arial" w:hAnsi="Arial" w:cs="Arial"/>
          <w:b/>
          <w:bCs/>
          <w:color w:val="000000" w:themeColor="text1"/>
        </w:rPr>
        <w:t>uvažuje</w:t>
      </w:r>
      <w:r w:rsidR="00206E10" w:rsidRPr="00206E10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21E96">
        <w:rPr>
          <w:rFonts w:ascii="Arial" w:eastAsia="Arial" w:hAnsi="Arial" w:cs="Arial"/>
          <w:b/>
          <w:bCs/>
          <w:color w:val="000000" w:themeColor="text1"/>
        </w:rPr>
        <w:t>také</w:t>
      </w:r>
      <w:r w:rsidR="00206E10" w:rsidRPr="00206E10">
        <w:rPr>
          <w:rFonts w:ascii="Arial" w:eastAsia="Arial" w:hAnsi="Arial" w:cs="Arial"/>
          <w:b/>
          <w:bCs/>
          <w:color w:val="000000" w:themeColor="text1"/>
        </w:rPr>
        <w:t xml:space="preserve"> o</w:t>
      </w:r>
      <w:r w:rsidR="00021E96">
        <w:rPr>
          <w:rFonts w:ascii="Arial" w:eastAsia="Arial" w:hAnsi="Arial" w:cs="Arial"/>
          <w:b/>
          <w:bCs/>
          <w:color w:val="000000" w:themeColor="text1"/>
        </w:rPr>
        <w:t> </w:t>
      </w:r>
      <w:r w:rsidR="00206E10" w:rsidRPr="00206E10">
        <w:rPr>
          <w:rFonts w:ascii="Arial" w:eastAsia="Arial" w:hAnsi="Arial" w:cs="Arial"/>
          <w:b/>
          <w:bCs/>
          <w:color w:val="000000" w:themeColor="text1"/>
        </w:rPr>
        <w:t xml:space="preserve">lokalitách v blízkosti </w:t>
      </w:r>
      <w:r w:rsidR="00A14EE5">
        <w:rPr>
          <w:rFonts w:ascii="Arial" w:eastAsia="Arial" w:hAnsi="Arial" w:cs="Arial"/>
          <w:b/>
          <w:bCs/>
          <w:color w:val="000000" w:themeColor="text1"/>
        </w:rPr>
        <w:t>hlavního města</w:t>
      </w:r>
      <w:r w:rsidR="00206E10" w:rsidRPr="00206E10">
        <w:rPr>
          <w:rFonts w:ascii="Arial" w:eastAsia="Arial" w:hAnsi="Arial" w:cs="Arial"/>
          <w:b/>
          <w:bCs/>
          <w:color w:val="000000" w:themeColor="text1"/>
        </w:rPr>
        <w:t>.</w:t>
      </w:r>
      <w:r w:rsidR="002707E2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B62E1">
        <w:rPr>
          <w:rFonts w:ascii="Arial" w:eastAsia="Arial" w:hAnsi="Arial" w:cs="Arial"/>
          <w:b/>
          <w:bCs/>
          <w:color w:val="000000" w:themeColor="text1"/>
        </w:rPr>
        <w:t xml:space="preserve">Podle </w:t>
      </w:r>
      <w:r w:rsidR="00753622">
        <w:rPr>
          <w:rFonts w:ascii="Arial" w:eastAsia="Arial" w:hAnsi="Arial" w:cs="Arial"/>
          <w:b/>
          <w:bCs/>
          <w:color w:val="000000" w:themeColor="text1"/>
        </w:rPr>
        <w:t xml:space="preserve">nadnárodní strategie </w:t>
      </w:r>
      <w:r w:rsidR="000B62E1">
        <w:rPr>
          <w:rFonts w:ascii="Arial" w:eastAsia="Arial" w:hAnsi="Arial" w:cs="Arial"/>
          <w:b/>
          <w:bCs/>
          <w:color w:val="000000" w:themeColor="text1"/>
        </w:rPr>
        <w:t xml:space="preserve">nadále </w:t>
      </w:r>
      <w:r w:rsidR="002707E2">
        <w:rPr>
          <w:rFonts w:ascii="Arial" w:eastAsia="Arial" w:hAnsi="Arial" w:cs="Arial"/>
          <w:b/>
          <w:bCs/>
          <w:color w:val="000000" w:themeColor="text1"/>
        </w:rPr>
        <w:t xml:space="preserve">dbá </w:t>
      </w:r>
      <w:r w:rsidR="002707E2" w:rsidRPr="002707E2">
        <w:rPr>
          <w:rFonts w:ascii="Arial" w:eastAsia="Arial" w:hAnsi="Arial" w:cs="Arial"/>
          <w:b/>
          <w:bCs/>
          <w:color w:val="000000" w:themeColor="text1"/>
        </w:rPr>
        <w:t xml:space="preserve">na ekologické aspekty </w:t>
      </w:r>
      <w:r w:rsidR="002707E2">
        <w:rPr>
          <w:rFonts w:ascii="Arial" w:eastAsia="Arial" w:hAnsi="Arial" w:cs="Arial"/>
          <w:b/>
          <w:bCs/>
          <w:color w:val="000000" w:themeColor="text1"/>
        </w:rPr>
        <w:t xml:space="preserve">a </w:t>
      </w:r>
      <w:r w:rsidR="003603AF">
        <w:rPr>
          <w:rFonts w:ascii="Arial" w:eastAsia="Arial" w:hAnsi="Arial" w:cs="Arial"/>
          <w:b/>
          <w:bCs/>
          <w:color w:val="000000" w:themeColor="text1"/>
        </w:rPr>
        <w:t>snižování emisí CO</w:t>
      </w:r>
      <w:r w:rsidR="003603AF" w:rsidRPr="00217F82">
        <w:rPr>
          <w:rFonts w:ascii="Arial" w:eastAsia="Arial" w:hAnsi="Arial" w:cs="Arial"/>
          <w:b/>
          <w:bCs/>
          <w:color w:val="000000" w:themeColor="text1"/>
          <w:vertAlign w:val="subscript"/>
        </w:rPr>
        <w:t>2</w:t>
      </w:r>
      <w:r w:rsidR="000B62E1">
        <w:rPr>
          <w:rFonts w:ascii="Arial" w:eastAsia="Arial" w:hAnsi="Arial" w:cs="Arial"/>
          <w:b/>
          <w:bCs/>
          <w:color w:val="000000" w:themeColor="text1"/>
        </w:rPr>
        <w:t xml:space="preserve">, kdy chce do roku 2030 </w:t>
      </w:r>
      <w:r w:rsidR="00026BC1">
        <w:rPr>
          <w:rFonts w:ascii="Arial" w:eastAsia="Arial" w:hAnsi="Arial" w:cs="Arial"/>
          <w:b/>
          <w:bCs/>
          <w:color w:val="000000" w:themeColor="text1"/>
        </w:rPr>
        <w:t xml:space="preserve">zmenšit </w:t>
      </w:r>
      <w:r w:rsidR="000B62E1">
        <w:rPr>
          <w:rFonts w:ascii="Arial" w:eastAsia="Arial" w:hAnsi="Arial" w:cs="Arial"/>
          <w:b/>
          <w:bCs/>
          <w:color w:val="000000" w:themeColor="text1"/>
        </w:rPr>
        <w:t>svou uhlíkovou stopu</w:t>
      </w:r>
      <w:r w:rsidR="003603AF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0B62E1">
        <w:rPr>
          <w:rFonts w:ascii="Arial" w:eastAsia="Arial" w:hAnsi="Arial" w:cs="Arial"/>
          <w:b/>
          <w:bCs/>
          <w:color w:val="000000" w:themeColor="text1"/>
        </w:rPr>
        <w:t xml:space="preserve">na polovinu z úrovně roku 2019. YIT </w:t>
      </w:r>
      <w:r w:rsidR="00D5200A">
        <w:rPr>
          <w:rFonts w:ascii="Arial" w:eastAsia="Arial" w:hAnsi="Arial" w:cs="Arial"/>
          <w:b/>
          <w:bCs/>
          <w:color w:val="000000" w:themeColor="text1"/>
        </w:rPr>
        <w:t xml:space="preserve">tak </w:t>
      </w:r>
      <w:r w:rsidR="000B62E1">
        <w:rPr>
          <w:rFonts w:ascii="Arial" w:eastAsia="Arial" w:hAnsi="Arial" w:cs="Arial"/>
          <w:b/>
          <w:bCs/>
          <w:color w:val="000000" w:themeColor="text1"/>
        </w:rPr>
        <w:t>neu</w:t>
      </w:r>
      <w:r w:rsidR="002707E2">
        <w:rPr>
          <w:rFonts w:ascii="Arial" w:eastAsia="Arial" w:hAnsi="Arial" w:cs="Arial"/>
          <w:b/>
          <w:bCs/>
          <w:color w:val="000000" w:themeColor="text1"/>
        </w:rPr>
        <w:t>stále pracuje</w:t>
      </w:r>
      <w:r w:rsidR="002707E2" w:rsidRPr="002707E2">
        <w:rPr>
          <w:rFonts w:ascii="Arial" w:eastAsia="Arial" w:hAnsi="Arial" w:cs="Arial"/>
          <w:b/>
          <w:bCs/>
          <w:color w:val="000000" w:themeColor="text1"/>
        </w:rPr>
        <w:t xml:space="preserve"> na </w:t>
      </w:r>
      <w:r w:rsidR="008D665C">
        <w:rPr>
          <w:rFonts w:ascii="Arial" w:eastAsia="Arial" w:hAnsi="Arial" w:cs="Arial"/>
          <w:b/>
          <w:bCs/>
          <w:color w:val="000000" w:themeColor="text1"/>
        </w:rPr>
        <w:t>zlepšení, aby projekty byly z </w:t>
      </w:r>
      <w:r w:rsidR="002707E2" w:rsidRPr="002707E2">
        <w:rPr>
          <w:rFonts w:ascii="Arial" w:eastAsia="Arial" w:hAnsi="Arial" w:cs="Arial"/>
          <w:b/>
          <w:bCs/>
          <w:color w:val="000000" w:themeColor="text1"/>
        </w:rPr>
        <w:t>environmentálního hlediska ještě šetrnější.</w:t>
      </w:r>
      <w:r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D5200A">
        <w:rPr>
          <w:rFonts w:ascii="Arial" w:eastAsia="Arial" w:hAnsi="Arial" w:cs="Arial"/>
          <w:b/>
          <w:bCs/>
          <w:color w:val="000000" w:themeColor="text1"/>
        </w:rPr>
        <w:t>Z</w:t>
      </w:r>
      <w:r>
        <w:rPr>
          <w:rFonts w:ascii="Arial" w:eastAsia="Arial" w:hAnsi="Arial" w:cs="Arial"/>
          <w:b/>
          <w:bCs/>
          <w:color w:val="000000" w:themeColor="text1"/>
        </w:rPr>
        <w:t xml:space="preserve">avádí </w:t>
      </w:r>
      <w:r w:rsidR="00D5200A">
        <w:rPr>
          <w:rFonts w:ascii="Arial" w:eastAsia="Arial" w:hAnsi="Arial" w:cs="Arial"/>
          <w:b/>
          <w:bCs/>
          <w:color w:val="000000" w:themeColor="text1"/>
        </w:rPr>
        <w:t xml:space="preserve">proto </w:t>
      </w:r>
      <w:r>
        <w:rPr>
          <w:rFonts w:ascii="Arial" w:eastAsia="Arial" w:hAnsi="Arial" w:cs="Arial"/>
          <w:b/>
          <w:bCs/>
          <w:color w:val="000000" w:themeColor="text1"/>
        </w:rPr>
        <w:t>nové prvky</w:t>
      </w:r>
      <w:r w:rsidR="00AE307B">
        <w:rPr>
          <w:rFonts w:ascii="Arial" w:eastAsia="Arial" w:hAnsi="Arial" w:cs="Arial"/>
          <w:b/>
          <w:bCs/>
          <w:color w:val="000000" w:themeColor="text1"/>
        </w:rPr>
        <w:t xml:space="preserve"> - ku</w:t>
      </w:r>
      <w:r>
        <w:rPr>
          <w:rFonts w:ascii="Arial" w:eastAsia="Arial" w:hAnsi="Arial" w:cs="Arial"/>
          <w:b/>
          <w:bCs/>
          <w:color w:val="000000" w:themeColor="text1"/>
        </w:rPr>
        <w:t>příklad</w:t>
      </w:r>
      <w:r w:rsidR="00AE307B">
        <w:rPr>
          <w:rFonts w:ascii="Arial" w:eastAsia="Arial" w:hAnsi="Arial" w:cs="Arial"/>
          <w:b/>
          <w:bCs/>
          <w:color w:val="000000" w:themeColor="text1"/>
        </w:rPr>
        <w:t>u</w:t>
      </w:r>
      <w:r>
        <w:rPr>
          <w:rFonts w:ascii="Arial" w:eastAsia="Arial" w:hAnsi="Arial" w:cs="Arial"/>
          <w:b/>
          <w:bCs/>
          <w:color w:val="000000" w:themeColor="text1"/>
        </w:rPr>
        <w:t xml:space="preserve"> výstavbu z </w:t>
      </w:r>
      <w:r w:rsidRPr="00B35A33">
        <w:rPr>
          <w:rFonts w:ascii="Arial" w:eastAsia="Arial" w:hAnsi="Arial" w:cs="Arial"/>
          <w:b/>
          <w:bCs/>
          <w:color w:val="000000" w:themeColor="text1"/>
        </w:rPr>
        <w:t>beton</w:t>
      </w:r>
      <w:r>
        <w:rPr>
          <w:rFonts w:ascii="Arial" w:eastAsia="Arial" w:hAnsi="Arial" w:cs="Arial"/>
          <w:b/>
          <w:bCs/>
          <w:color w:val="000000" w:themeColor="text1"/>
        </w:rPr>
        <w:t>u</w:t>
      </w:r>
      <w:r w:rsidRPr="00B35A33">
        <w:rPr>
          <w:rFonts w:ascii="Arial" w:eastAsia="Arial" w:hAnsi="Arial" w:cs="Arial"/>
          <w:b/>
          <w:bCs/>
          <w:color w:val="000000" w:themeColor="text1"/>
        </w:rPr>
        <w:t xml:space="preserve"> z</w:t>
      </w:r>
      <w:r w:rsidR="009F5F0C">
        <w:rPr>
          <w:rFonts w:ascii="Arial" w:eastAsia="Arial" w:hAnsi="Arial" w:cs="Arial"/>
          <w:b/>
          <w:bCs/>
          <w:color w:val="000000" w:themeColor="text1"/>
        </w:rPr>
        <w:t> </w:t>
      </w:r>
      <w:r w:rsidRPr="00B35A33">
        <w:rPr>
          <w:rFonts w:ascii="Arial" w:eastAsia="Arial" w:hAnsi="Arial" w:cs="Arial"/>
          <w:b/>
          <w:bCs/>
          <w:color w:val="000000" w:themeColor="text1"/>
        </w:rPr>
        <w:t>recyklovaného kameniva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3EE2E267" w14:textId="5E0CDB82" w:rsidR="000B62E1" w:rsidRDefault="000B62E1" w:rsidP="00AA1423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3BC3376D" w14:textId="66CCAC69" w:rsidR="0063545E" w:rsidRPr="007872CC" w:rsidRDefault="0034412A" w:rsidP="0063545E">
      <w:pPr>
        <w:spacing w:after="0" w:line="320" w:lineRule="atLeast"/>
        <w:jc w:val="both"/>
        <w:rPr>
          <w:rFonts w:ascii="Arial" w:hAnsi="Arial" w:cs="Arial"/>
          <w:i/>
          <w:shd w:val="clear" w:color="auto" w:fill="FFFFFF"/>
        </w:rPr>
      </w:pPr>
      <w:r w:rsidRPr="0034412A">
        <w:rPr>
          <w:rFonts w:ascii="Arial" w:hAnsi="Arial" w:cs="Arial"/>
          <w:i/>
          <w:shd w:val="clear" w:color="auto" w:fill="FFFFFF"/>
        </w:rPr>
        <w:t>„</w:t>
      </w:r>
      <w:r w:rsidR="007872CC">
        <w:rPr>
          <w:rFonts w:ascii="Arial" w:hAnsi="Arial" w:cs="Arial"/>
          <w:i/>
          <w:shd w:val="clear" w:color="auto" w:fill="FFFFFF"/>
        </w:rPr>
        <w:t xml:space="preserve">Rok 2021 </w:t>
      </w:r>
      <w:r w:rsidR="00753622">
        <w:rPr>
          <w:rFonts w:ascii="Arial" w:hAnsi="Arial" w:cs="Arial"/>
          <w:i/>
          <w:shd w:val="clear" w:color="auto" w:fill="FFFFFF"/>
        </w:rPr>
        <w:t>hodnotím z našeho pohledu</w:t>
      </w:r>
      <w:r w:rsidR="007872CC">
        <w:rPr>
          <w:rFonts w:ascii="Arial" w:hAnsi="Arial" w:cs="Arial"/>
          <w:i/>
          <w:shd w:val="clear" w:color="auto" w:fill="FFFFFF"/>
        </w:rPr>
        <w:t xml:space="preserve"> velmi kladně</w:t>
      </w:r>
      <w:r w:rsidR="00B072D7">
        <w:rPr>
          <w:rFonts w:ascii="Arial" w:hAnsi="Arial" w:cs="Arial"/>
          <w:i/>
          <w:shd w:val="clear" w:color="auto" w:fill="FFFFFF"/>
        </w:rPr>
        <w:t>, p</w:t>
      </w:r>
      <w:r w:rsidR="007872CC">
        <w:rPr>
          <w:rFonts w:ascii="Arial" w:hAnsi="Arial" w:cs="Arial"/>
          <w:i/>
          <w:shd w:val="clear" w:color="auto" w:fill="FFFFFF"/>
        </w:rPr>
        <w:t>odařilo se nám dosáhnout výborných výsledků</w:t>
      </w:r>
      <w:r w:rsidR="00B072D7">
        <w:rPr>
          <w:rFonts w:ascii="Arial" w:hAnsi="Arial" w:cs="Arial"/>
          <w:i/>
          <w:shd w:val="clear" w:color="auto" w:fill="FFFFFF"/>
        </w:rPr>
        <w:t xml:space="preserve"> </w:t>
      </w:r>
      <w:r w:rsidR="007872CC">
        <w:rPr>
          <w:rFonts w:ascii="Arial" w:hAnsi="Arial" w:cs="Arial"/>
          <w:i/>
          <w:shd w:val="clear" w:color="auto" w:fill="FFFFFF"/>
        </w:rPr>
        <w:t>prodejů i obratu</w:t>
      </w:r>
      <w:r w:rsidR="00B072D7">
        <w:rPr>
          <w:rFonts w:ascii="Arial" w:hAnsi="Arial" w:cs="Arial"/>
          <w:i/>
          <w:shd w:val="clear" w:color="auto" w:fill="FFFFFF"/>
        </w:rPr>
        <w:t>. T</w:t>
      </w:r>
      <w:r w:rsidR="007872CC">
        <w:rPr>
          <w:rFonts w:ascii="Arial" w:hAnsi="Arial" w:cs="Arial"/>
          <w:i/>
          <w:shd w:val="clear" w:color="auto" w:fill="FFFFFF"/>
        </w:rPr>
        <w:t xml:space="preserve">aké jsme </w:t>
      </w:r>
      <w:r w:rsidR="00E422D7">
        <w:rPr>
          <w:rFonts w:ascii="Arial" w:hAnsi="Arial" w:cs="Arial"/>
          <w:i/>
          <w:shd w:val="clear" w:color="auto" w:fill="FFFFFF"/>
        </w:rPr>
        <w:t>usilovně pracovali na</w:t>
      </w:r>
      <w:r w:rsidR="00B15B47">
        <w:rPr>
          <w:rFonts w:ascii="Arial" w:hAnsi="Arial" w:cs="Arial"/>
          <w:i/>
          <w:shd w:val="clear" w:color="auto" w:fill="FFFFFF"/>
        </w:rPr>
        <w:t xml:space="preserve"> </w:t>
      </w:r>
      <w:r w:rsidR="007872CC">
        <w:rPr>
          <w:rFonts w:ascii="Arial" w:hAnsi="Arial" w:cs="Arial"/>
          <w:i/>
          <w:shd w:val="clear" w:color="auto" w:fill="FFFFFF"/>
        </w:rPr>
        <w:t>přípr</w:t>
      </w:r>
      <w:r w:rsidR="008D665C">
        <w:rPr>
          <w:rFonts w:ascii="Arial" w:hAnsi="Arial" w:cs="Arial"/>
          <w:i/>
          <w:shd w:val="clear" w:color="auto" w:fill="FFFFFF"/>
        </w:rPr>
        <w:t>av</w:t>
      </w:r>
      <w:r w:rsidR="00510E7A">
        <w:rPr>
          <w:rFonts w:ascii="Arial" w:hAnsi="Arial" w:cs="Arial"/>
          <w:i/>
          <w:shd w:val="clear" w:color="auto" w:fill="FFFFFF"/>
        </w:rPr>
        <w:t>ách</w:t>
      </w:r>
      <w:r w:rsidR="008D665C">
        <w:rPr>
          <w:rFonts w:ascii="Arial" w:hAnsi="Arial" w:cs="Arial"/>
          <w:i/>
          <w:shd w:val="clear" w:color="auto" w:fill="FFFFFF"/>
        </w:rPr>
        <w:t xml:space="preserve"> </w:t>
      </w:r>
      <w:r w:rsidR="00B15B47">
        <w:rPr>
          <w:rFonts w:ascii="Arial" w:hAnsi="Arial" w:cs="Arial"/>
          <w:i/>
          <w:shd w:val="clear" w:color="auto" w:fill="FFFFFF"/>
        </w:rPr>
        <w:t xml:space="preserve">dalších </w:t>
      </w:r>
      <w:r w:rsidR="007872CC">
        <w:rPr>
          <w:rFonts w:ascii="Arial" w:hAnsi="Arial" w:cs="Arial"/>
          <w:i/>
          <w:shd w:val="clear" w:color="auto" w:fill="FFFFFF"/>
        </w:rPr>
        <w:t>projektů</w:t>
      </w:r>
      <w:r w:rsidR="00510E7A">
        <w:rPr>
          <w:rFonts w:ascii="Arial" w:hAnsi="Arial" w:cs="Arial"/>
          <w:i/>
          <w:shd w:val="clear" w:color="auto" w:fill="FFFFFF"/>
        </w:rPr>
        <w:t xml:space="preserve">, abychom mohli </w:t>
      </w:r>
      <w:r w:rsidR="007872CC">
        <w:rPr>
          <w:rFonts w:ascii="Arial" w:hAnsi="Arial" w:cs="Arial"/>
          <w:i/>
          <w:shd w:val="clear" w:color="auto" w:fill="FFFFFF"/>
        </w:rPr>
        <w:t xml:space="preserve">reagovat na </w:t>
      </w:r>
      <w:r w:rsidR="003603AF">
        <w:rPr>
          <w:rFonts w:ascii="Arial" w:hAnsi="Arial" w:cs="Arial"/>
          <w:i/>
          <w:shd w:val="clear" w:color="auto" w:fill="FFFFFF"/>
        </w:rPr>
        <w:t xml:space="preserve">zvýšenou </w:t>
      </w:r>
      <w:r w:rsidR="007872CC">
        <w:rPr>
          <w:rFonts w:ascii="Arial" w:hAnsi="Arial" w:cs="Arial"/>
          <w:i/>
          <w:shd w:val="clear" w:color="auto" w:fill="FFFFFF"/>
        </w:rPr>
        <w:t>poptávku</w:t>
      </w:r>
      <w:r w:rsidR="007872CC" w:rsidRPr="0034412A">
        <w:rPr>
          <w:rFonts w:ascii="Arial" w:hAnsi="Arial" w:cs="Arial"/>
          <w:i/>
          <w:shd w:val="clear" w:color="auto" w:fill="FFFFFF"/>
        </w:rPr>
        <w:t xml:space="preserve"> po bydlení</w:t>
      </w:r>
      <w:r w:rsidR="007872CC">
        <w:rPr>
          <w:rFonts w:ascii="Arial" w:hAnsi="Arial" w:cs="Arial"/>
          <w:i/>
          <w:shd w:val="clear" w:color="auto" w:fill="FFFFFF"/>
        </w:rPr>
        <w:t xml:space="preserve">, která </w:t>
      </w:r>
      <w:r w:rsidR="0055488A">
        <w:rPr>
          <w:rFonts w:ascii="Arial" w:hAnsi="Arial" w:cs="Arial"/>
          <w:i/>
          <w:shd w:val="clear" w:color="auto" w:fill="FFFFFF"/>
        </w:rPr>
        <w:t xml:space="preserve">stále </w:t>
      </w:r>
      <w:r w:rsidR="007872CC">
        <w:rPr>
          <w:rFonts w:ascii="Arial" w:hAnsi="Arial" w:cs="Arial"/>
          <w:i/>
          <w:shd w:val="clear" w:color="auto" w:fill="FFFFFF"/>
        </w:rPr>
        <w:t>panuje</w:t>
      </w:r>
      <w:r w:rsidR="0063545E" w:rsidRPr="0034412A">
        <w:rPr>
          <w:rFonts w:ascii="Arial" w:hAnsi="Arial" w:cs="Arial"/>
          <w:i/>
          <w:shd w:val="clear" w:color="auto" w:fill="FFFFFF"/>
        </w:rPr>
        <w:t xml:space="preserve"> i přes vysoké ceny nemovitostí</w:t>
      </w:r>
      <w:r w:rsidR="00D71761">
        <w:rPr>
          <w:rFonts w:ascii="Arial" w:hAnsi="Arial" w:cs="Arial"/>
          <w:i/>
          <w:shd w:val="clear" w:color="auto" w:fill="FFFFFF"/>
        </w:rPr>
        <w:t xml:space="preserve"> a</w:t>
      </w:r>
      <w:r w:rsidR="0063545E" w:rsidRPr="0034412A">
        <w:rPr>
          <w:rFonts w:ascii="Arial" w:hAnsi="Arial" w:cs="Arial"/>
          <w:i/>
          <w:shd w:val="clear" w:color="auto" w:fill="FFFFFF"/>
        </w:rPr>
        <w:t xml:space="preserve"> zvyšující se úrok</w:t>
      </w:r>
      <w:r w:rsidR="00B12B44">
        <w:rPr>
          <w:rFonts w:ascii="Arial" w:hAnsi="Arial" w:cs="Arial"/>
          <w:i/>
          <w:shd w:val="clear" w:color="auto" w:fill="FFFFFF"/>
        </w:rPr>
        <w:t xml:space="preserve">ové </w:t>
      </w:r>
      <w:r w:rsidR="0063545E" w:rsidRPr="0034412A">
        <w:rPr>
          <w:rFonts w:ascii="Arial" w:hAnsi="Arial" w:cs="Arial"/>
          <w:i/>
          <w:shd w:val="clear" w:color="auto" w:fill="FFFFFF"/>
        </w:rPr>
        <w:t>sazb</w:t>
      </w:r>
      <w:r w:rsidR="00B12B44">
        <w:rPr>
          <w:rFonts w:ascii="Arial" w:hAnsi="Arial" w:cs="Arial"/>
          <w:i/>
          <w:shd w:val="clear" w:color="auto" w:fill="FFFFFF"/>
        </w:rPr>
        <w:t>y</w:t>
      </w:r>
      <w:r w:rsidR="0063545E" w:rsidRPr="0034412A">
        <w:rPr>
          <w:rFonts w:ascii="Arial" w:hAnsi="Arial" w:cs="Arial"/>
          <w:i/>
          <w:shd w:val="clear" w:color="auto" w:fill="FFFFFF"/>
        </w:rPr>
        <w:t xml:space="preserve"> hypoték. </w:t>
      </w:r>
      <w:r w:rsidR="00E716BC">
        <w:rPr>
          <w:rFonts w:ascii="Arial" w:hAnsi="Arial" w:cs="Arial"/>
          <w:i/>
          <w:shd w:val="clear" w:color="auto" w:fill="FFFFFF"/>
        </w:rPr>
        <w:t>P</w:t>
      </w:r>
      <w:r w:rsidR="00753622" w:rsidRPr="00753622">
        <w:rPr>
          <w:rFonts w:ascii="Arial" w:hAnsi="Arial" w:cs="Arial"/>
          <w:i/>
          <w:shd w:val="clear" w:color="auto" w:fill="FFFFFF"/>
        </w:rPr>
        <w:t xml:space="preserve">romítá </w:t>
      </w:r>
      <w:r w:rsidR="00E716BC">
        <w:rPr>
          <w:rFonts w:ascii="Arial" w:hAnsi="Arial" w:cs="Arial"/>
          <w:i/>
          <w:shd w:val="clear" w:color="auto" w:fill="FFFFFF"/>
        </w:rPr>
        <w:t xml:space="preserve">se do ní </w:t>
      </w:r>
      <w:r w:rsidR="00E92467">
        <w:rPr>
          <w:rFonts w:ascii="Arial" w:hAnsi="Arial" w:cs="Arial"/>
          <w:i/>
          <w:shd w:val="clear" w:color="auto" w:fill="FFFFFF"/>
        </w:rPr>
        <w:t xml:space="preserve">samozřejmě </w:t>
      </w:r>
      <w:r w:rsidR="00753622" w:rsidRPr="00753622">
        <w:rPr>
          <w:rFonts w:ascii="Arial" w:hAnsi="Arial" w:cs="Arial"/>
          <w:i/>
          <w:shd w:val="clear" w:color="auto" w:fill="FFFFFF"/>
        </w:rPr>
        <w:t xml:space="preserve">velký zájem investorů od drobných po </w:t>
      </w:r>
      <w:r w:rsidR="00522529">
        <w:rPr>
          <w:rFonts w:ascii="Arial" w:hAnsi="Arial" w:cs="Arial"/>
          <w:i/>
          <w:shd w:val="clear" w:color="auto" w:fill="FFFFFF"/>
        </w:rPr>
        <w:t xml:space="preserve">ty </w:t>
      </w:r>
      <w:r w:rsidR="00753622" w:rsidRPr="00753622">
        <w:rPr>
          <w:rFonts w:ascii="Arial" w:hAnsi="Arial" w:cs="Arial"/>
          <w:i/>
          <w:shd w:val="clear" w:color="auto" w:fill="FFFFFF"/>
        </w:rPr>
        <w:t xml:space="preserve">větší, kteří v nejistých </w:t>
      </w:r>
      <w:r w:rsidR="003206AA">
        <w:rPr>
          <w:rFonts w:ascii="Arial" w:hAnsi="Arial" w:cs="Arial"/>
          <w:i/>
          <w:shd w:val="clear" w:color="auto" w:fill="FFFFFF"/>
        </w:rPr>
        <w:t>dob</w:t>
      </w:r>
      <w:r w:rsidR="003C5EA8">
        <w:rPr>
          <w:rFonts w:ascii="Arial" w:hAnsi="Arial" w:cs="Arial"/>
          <w:i/>
          <w:shd w:val="clear" w:color="auto" w:fill="FFFFFF"/>
        </w:rPr>
        <w:t xml:space="preserve">ách </w:t>
      </w:r>
      <w:r w:rsidR="00753622" w:rsidRPr="00753622">
        <w:rPr>
          <w:rFonts w:ascii="Arial" w:hAnsi="Arial" w:cs="Arial"/>
          <w:i/>
          <w:shd w:val="clear" w:color="auto" w:fill="FFFFFF"/>
        </w:rPr>
        <w:t>preferují dlouhodobý a bezpečný způsob, jak uložit a</w:t>
      </w:r>
      <w:r w:rsidR="00522529">
        <w:rPr>
          <w:rFonts w:ascii="Arial" w:hAnsi="Arial" w:cs="Arial"/>
          <w:i/>
          <w:shd w:val="clear" w:color="auto" w:fill="FFFFFF"/>
        </w:rPr>
        <w:t> </w:t>
      </w:r>
      <w:r w:rsidR="00753622" w:rsidRPr="00753622">
        <w:rPr>
          <w:rFonts w:ascii="Arial" w:hAnsi="Arial" w:cs="Arial"/>
          <w:i/>
          <w:shd w:val="clear" w:color="auto" w:fill="FFFFFF"/>
        </w:rPr>
        <w:t>zhodnotit své peníze. Investice do bytu se řadí k těm nejstabilnějším, n</w:t>
      </w:r>
      <w:r w:rsidR="00753622">
        <w:rPr>
          <w:rFonts w:ascii="Arial" w:hAnsi="Arial" w:cs="Arial"/>
          <w:i/>
          <w:shd w:val="clear" w:color="auto" w:fill="FFFFFF"/>
        </w:rPr>
        <w:t xml:space="preserve">emovitosti </w:t>
      </w:r>
      <w:r w:rsidR="00C6654B">
        <w:rPr>
          <w:rFonts w:ascii="Arial" w:hAnsi="Arial" w:cs="Arial"/>
          <w:i/>
          <w:shd w:val="clear" w:color="auto" w:fill="FFFFFF"/>
        </w:rPr>
        <w:t xml:space="preserve">totiž </w:t>
      </w:r>
      <w:r w:rsidR="00C300DA">
        <w:rPr>
          <w:rFonts w:ascii="Arial" w:hAnsi="Arial" w:cs="Arial"/>
          <w:i/>
          <w:shd w:val="clear" w:color="auto" w:fill="FFFFFF"/>
        </w:rPr>
        <w:t xml:space="preserve">v delším časovém horizontu </w:t>
      </w:r>
      <w:r w:rsidR="00753622">
        <w:rPr>
          <w:rFonts w:ascii="Arial" w:hAnsi="Arial" w:cs="Arial"/>
          <w:i/>
          <w:shd w:val="clear" w:color="auto" w:fill="FFFFFF"/>
        </w:rPr>
        <w:t>neztrácí na hodnotě</w:t>
      </w:r>
      <w:r w:rsidRPr="0034412A">
        <w:rPr>
          <w:rFonts w:ascii="Arial" w:hAnsi="Arial" w:cs="Arial"/>
          <w:i/>
          <w:shd w:val="clear" w:color="auto" w:fill="FFFFFF"/>
        </w:rPr>
        <w:t>,“</w:t>
      </w:r>
      <w:r>
        <w:rPr>
          <w:rFonts w:ascii="Arial" w:hAnsi="Arial" w:cs="Arial"/>
          <w:shd w:val="clear" w:color="auto" w:fill="FFFFFF"/>
        </w:rPr>
        <w:t xml:space="preserve"> komentuje </w:t>
      </w:r>
      <w:r w:rsidRPr="0034412A">
        <w:rPr>
          <w:rFonts w:ascii="Arial" w:hAnsi="Arial" w:cs="Arial"/>
          <w:shd w:val="clear" w:color="auto" w:fill="FFFFFF"/>
        </w:rPr>
        <w:t>generální ředitel </w:t>
      </w:r>
      <w:r w:rsidR="00DA52E5" w:rsidRPr="00DA52E5">
        <w:rPr>
          <w:rFonts w:ascii="Arial" w:hAnsi="Arial" w:cs="Arial"/>
          <w:shd w:val="clear" w:color="auto" w:fill="FFFFFF"/>
        </w:rPr>
        <w:t>YIT Stavo</w:t>
      </w:r>
      <w:r w:rsidR="008B5A9E">
        <w:rPr>
          <w:rFonts w:ascii="Arial" w:hAnsi="Arial" w:cs="Arial"/>
          <w:shd w:val="clear" w:color="auto" w:fill="FFFFFF"/>
        </w:rPr>
        <w:t> Marek Lokaj</w:t>
      </w:r>
      <w:r w:rsidR="00753622">
        <w:rPr>
          <w:rFonts w:ascii="Arial" w:hAnsi="Arial" w:cs="Arial"/>
          <w:shd w:val="clear" w:color="auto" w:fill="FFFFFF"/>
        </w:rPr>
        <w:t xml:space="preserve"> a</w:t>
      </w:r>
      <w:r w:rsidR="00522529">
        <w:rPr>
          <w:rFonts w:ascii="Arial" w:hAnsi="Arial" w:cs="Arial"/>
          <w:shd w:val="clear" w:color="auto" w:fill="FFFFFF"/>
        </w:rPr>
        <w:t> </w:t>
      </w:r>
      <w:r w:rsidR="00753622">
        <w:rPr>
          <w:rFonts w:ascii="Arial" w:hAnsi="Arial" w:cs="Arial"/>
          <w:shd w:val="clear" w:color="auto" w:fill="FFFFFF"/>
        </w:rPr>
        <w:t xml:space="preserve">dodává: </w:t>
      </w:r>
      <w:r w:rsidR="00753622" w:rsidRPr="00554C53">
        <w:rPr>
          <w:rFonts w:ascii="Arial" w:hAnsi="Arial" w:cs="Arial"/>
          <w:i/>
          <w:shd w:val="clear" w:color="auto" w:fill="FFFFFF"/>
        </w:rPr>
        <w:t>„V</w:t>
      </w:r>
      <w:r w:rsidR="00A36D60">
        <w:rPr>
          <w:rFonts w:ascii="Arial" w:hAnsi="Arial" w:cs="Arial"/>
          <w:i/>
          <w:shd w:val="clear" w:color="auto" w:fill="FFFFFF"/>
        </w:rPr>
        <w:t> </w:t>
      </w:r>
      <w:r w:rsidR="00753622" w:rsidRPr="00554C53">
        <w:rPr>
          <w:rFonts w:ascii="Arial" w:hAnsi="Arial" w:cs="Arial"/>
          <w:i/>
          <w:shd w:val="clear" w:color="auto" w:fill="FFFFFF"/>
        </w:rPr>
        <w:t xml:space="preserve">letošním roce očekáváme, že </w:t>
      </w:r>
      <w:r w:rsidR="00B40414">
        <w:rPr>
          <w:rFonts w:ascii="Arial" w:hAnsi="Arial" w:cs="Arial"/>
          <w:i/>
          <w:shd w:val="clear" w:color="auto" w:fill="FFFFFF"/>
        </w:rPr>
        <w:t xml:space="preserve">se </w:t>
      </w:r>
      <w:r w:rsidR="00753622" w:rsidRPr="00554C53">
        <w:rPr>
          <w:rFonts w:ascii="Arial" w:hAnsi="Arial" w:cs="Arial"/>
          <w:i/>
          <w:shd w:val="clear" w:color="auto" w:fill="FFFFFF"/>
        </w:rPr>
        <w:t>ceny bytů v</w:t>
      </w:r>
      <w:r w:rsidR="00861F71">
        <w:rPr>
          <w:rFonts w:ascii="Arial" w:hAnsi="Arial" w:cs="Arial"/>
          <w:i/>
          <w:shd w:val="clear" w:color="auto" w:fill="FFFFFF"/>
        </w:rPr>
        <w:t xml:space="preserve"> Praze </w:t>
      </w:r>
      <w:r w:rsidR="00B40414">
        <w:rPr>
          <w:rFonts w:ascii="Arial" w:hAnsi="Arial" w:cs="Arial"/>
          <w:i/>
          <w:shd w:val="clear" w:color="auto" w:fill="FFFFFF"/>
        </w:rPr>
        <w:t>budou</w:t>
      </w:r>
      <w:r w:rsidR="00026BC1">
        <w:rPr>
          <w:rFonts w:ascii="Arial" w:hAnsi="Arial" w:cs="Arial"/>
          <w:i/>
          <w:shd w:val="clear" w:color="auto" w:fill="FFFFFF"/>
        </w:rPr>
        <w:t xml:space="preserve"> </w:t>
      </w:r>
      <w:r w:rsidR="00753622" w:rsidRPr="00554C53">
        <w:rPr>
          <w:rFonts w:ascii="Arial" w:hAnsi="Arial" w:cs="Arial"/>
          <w:i/>
          <w:shd w:val="clear" w:color="auto" w:fill="FFFFFF"/>
        </w:rPr>
        <w:t xml:space="preserve">dále </w:t>
      </w:r>
      <w:r w:rsidR="00B40414">
        <w:rPr>
          <w:rFonts w:ascii="Arial" w:hAnsi="Arial" w:cs="Arial"/>
          <w:i/>
          <w:shd w:val="clear" w:color="auto" w:fill="FFFFFF"/>
        </w:rPr>
        <w:t>zvyšovat</w:t>
      </w:r>
      <w:r w:rsidR="00753622" w:rsidRPr="00554C53">
        <w:rPr>
          <w:rFonts w:ascii="Arial" w:hAnsi="Arial" w:cs="Arial"/>
          <w:i/>
          <w:shd w:val="clear" w:color="auto" w:fill="FFFFFF"/>
        </w:rPr>
        <w:t xml:space="preserve">, avšak jejich růst </w:t>
      </w:r>
      <w:r w:rsidR="002F7CD1">
        <w:rPr>
          <w:rFonts w:ascii="Arial" w:hAnsi="Arial" w:cs="Arial"/>
          <w:i/>
          <w:shd w:val="clear" w:color="auto" w:fill="FFFFFF"/>
        </w:rPr>
        <w:t xml:space="preserve">už </w:t>
      </w:r>
      <w:r w:rsidR="00753622" w:rsidRPr="00554C53">
        <w:rPr>
          <w:rFonts w:ascii="Arial" w:hAnsi="Arial" w:cs="Arial"/>
          <w:i/>
          <w:shd w:val="clear" w:color="auto" w:fill="FFFFFF"/>
        </w:rPr>
        <w:t>nebude tak dramatický. Bude kopírovat zdražování stavebních prací a</w:t>
      </w:r>
      <w:r w:rsidR="00673180">
        <w:rPr>
          <w:rFonts w:ascii="Arial" w:hAnsi="Arial" w:cs="Arial"/>
          <w:i/>
          <w:shd w:val="clear" w:color="auto" w:fill="FFFFFF"/>
        </w:rPr>
        <w:t> </w:t>
      </w:r>
      <w:r w:rsidR="00753622" w:rsidRPr="00554C53">
        <w:rPr>
          <w:rFonts w:ascii="Arial" w:hAnsi="Arial" w:cs="Arial"/>
          <w:i/>
          <w:shd w:val="clear" w:color="auto" w:fill="FFFFFF"/>
        </w:rPr>
        <w:t xml:space="preserve">materiálů, nicméně zároveň zohlední maximální dostupnost pro potenciální kupující. Klienti, kteří budou pro nákup </w:t>
      </w:r>
      <w:r w:rsidR="00B64661">
        <w:rPr>
          <w:rFonts w:ascii="Arial" w:hAnsi="Arial" w:cs="Arial"/>
          <w:i/>
          <w:shd w:val="clear" w:color="auto" w:fill="FFFFFF"/>
        </w:rPr>
        <w:t>nemovi</w:t>
      </w:r>
      <w:r w:rsidR="00E61608">
        <w:rPr>
          <w:rFonts w:ascii="Arial" w:hAnsi="Arial" w:cs="Arial"/>
          <w:i/>
          <w:shd w:val="clear" w:color="auto" w:fill="FFFFFF"/>
        </w:rPr>
        <w:t xml:space="preserve">tosti </w:t>
      </w:r>
      <w:r w:rsidR="00753622" w:rsidRPr="00554C53">
        <w:rPr>
          <w:rFonts w:ascii="Arial" w:hAnsi="Arial" w:cs="Arial"/>
          <w:i/>
          <w:shd w:val="clear" w:color="auto" w:fill="FFFFFF"/>
        </w:rPr>
        <w:t>potřebovat hypot</w:t>
      </w:r>
      <w:r w:rsidR="00B146BF">
        <w:rPr>
          <w:rFonts w:ascii="Arial" w:hAnsi="Arial" w:cs="Arial"/>
          <w:i/>
          <w:shd w:val="clear" w:color="auto" w:fill="FFFFFF"/>
        </w:rPr>
        <w:t>éku</w:t>
      </w:r>
      <w:r w:rsidR="00753622" w:rsidRPr="00554C53">
        <w:rPr>
          <w:rFonts w:ascii="Arial" w:hAnsi="Arial" w:cs="Arial"/>
          <w:i/>
          <w:shd w:val="clear" w:color="auto" w:fill="FFFFFF"/>
        </w:rPr>
        <w:t xml:space="preserve">, se </w:t>
      </w:r>
      <w:r w:rsidR="00627D91">
        <w:rPr>
          <w:rFonts w:ascii="Arial" w:hAnsi="Arial" w:cs="Arial"/>
          <w:i/>
          <w:shd w:val="clear" w:color="auto" w:fill="FFFFFF"/>
        </w:rPr>
        <w:t xml:space="preserve">letos </w:t>
      </w:r>
      <w:r w:rsidR="00753622" w:rsidRPr="00554C53">
        <w:rPr>
          <w:rFonts w:ascii="Arial" w:hAnsi="Arial" w:cs="Arial"/>
          <w:i/>
          <w:shd w:val="clear" w:color="auto" w:fill="FFFFFF"/>
        </w:rPr>
        <w:t>bud</w:t>
      </w:r>
      <w:r w:rsidR="00500D65">
        <w:rPr>
          <w:rFonts w:ascii="Arial" w:hAnsi="Arial" w:cs="Arial"/>
          <w:i/>
          <w:shd w:val="clear" w:color="auto" w:fill="FFFFFF"/>
        </w:rPr>
        <w:t>ou potýkat s</w:t>
      </w:r>
      <w:r w:rsidR="00522529">
        <w:rPr>
          <w:rFonts w:ascii="Arial" w:hAnsi="Arial" w:cs="Arial"/>
          <w:i/>
          <w:shd w:val="clear" w:color="auto" w:fill="FFFFFF"/>
        </w:rPr>
        <w:t> </w:t>
      </w:r>
      <w:r w:rsidR="00500D65">
        <w:rPr>
          <w:rFonts w:ascii="Arial" w:hAnsi="Arial" w:cs="Arial"/>
          <w:i/>
          <w:shd w:val="clear" w:color="auto" w:fill="FFFFFF"/>
        </w:rPr>
        <w:t>rostoucími úroky i</w:t>
      </w:r>
      <w:r w:rsidR="00673180">
        <w:rPr>
          <w:rFonts w:ascii="Arial" w:hAnsi="Arial" w:cs="Arial"/>
          <w:i/>
          <w:shd w:val="clear" w:color="auto" w:fill="FFFFFF"/>
        </w:rPr>
        <w:t> </w:t>
      </w:r>
      <w:r w:rsidR="000272A2">
        <w:rPr>
          <w:rFonts w:ascii="Arial" w:hAnsi="Arial" w:cs="Arial"/>
          <w:i/>
          <w:shd w:val="clear" w:color="auto" w:fill="FFFFFF"/>
        </w:rPr>
        <w:t>s</w:t>
      </w:r>
      <w:r w:rsidR="00673180">
        <w:rPr>
          <w:rFonts w:ascii="Arial" w:hAnsi="Arial" w:cs="Arial"/>
          <w:i/>
          <w:shd w:val="clear" w:color="auto" w:fill="FFFFFF"/>
        </w:rPr>
        <w:t> </w:t>
      </w:r>
      <w:r w:rsidR="00753622" w:rsidRPr="00554C53">
        <w:rPr>
          <w:rFonts w:ascii="Arial" w:hAnsi="Arial" w:cs="Arial"/>
          <w:i/>
          <w:shd w:val="clear" w:color="auto" w:fill="FFFFFF"/>
        </w:rPr>
        <w:t>plánovanými omezeními pro získání úvěru.“</w:t>
      </w:r>
    </w:p>
    <w:p w14:paraId="4B32118F" w14:textId="77777777" w:rsidR="0063545E" w:rsidRDefault="0063545E" w:rsidP="0063545E">
      <w:pPr>
        <w:spacing w:after="0" w:line="320" w:lineRule="atLeast"/>
        <w:jc w:val="both"/>
        <w:rPr>
          <w:rFonts w:ascii="Arial" w:hAnsi="Arial" w:cs="Arial"/>
          <w:b/>
          <w:shd w:val="clear" w:color="auto" w:fill="FFFFFF"/>
        </w:rPr>
      </w:pPr>
    </w:p>
    <w:p w14:paraId="431D830A" w14:textId="4EFA2D3A" w:rsidR="005B46BA" w:rsidRPr="00554C53" w:rsidRDefault="001236E9" w:rsidP="002707E2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Služby </w:t>
      </w:r>
      <w:r w:rsidR="00365E51" w:rsidRPr="00554C53">
        <w:rPr>
          <w:rFonts w:ascii="Arial" w:hAnsi="Arial" w:cs="Arial"/>
          <w:b/>
          <w:bCs/>
          <w:iCs/>
        </w:rPr>
        <w:t>nájemní</w:t>
      </w:r>
      <w:r>
        <w:rPr>
          <w:rFonts w:ascii="Arial" w:hAnsi="Arial" w:cs="Arial"/>
          <w:b/>
          <w:bCs/>
          <w:iCs/>
        </w:rPr>
        <w:t>ho</w:t>
      </w:r>
      <w:r w:rsidR="00365E51" w:rsidRPr="00554C53">
        <w:rPr>
          <w:rFonts w:ascii="Arial" w:hAnsi="Arial" w:cs="Arial"/>
          <w:b/>
          <w:bCs/>
          <w:iCs/>
        </w:rPr>
        <w:t xml:space="preserve"> bydlení YIT </w:t>
      </w:r>
      <w:r w:rsidR="00A149D5">
        <w:rPr>
          <w:rFonts w:ascii="Arial" w:hAnsi="Arial" w:cs="Arial"/>
          <w:b/>
          <w:bCs/>
          <w:iCs/>
        </w:rPr>
        <w:t xml:space="preserve">již </w:t>
      </w:r>
      <w:r w:rsidR="00365E51" w:rsidRPr="00554C53">
        <w:rPr>
          <w:rFonts w:ascii="Arial" w:hAnsi="Arial" w:cs="Arial"/>
          <w:b/>
          <w:bCs/>
          <w:iCs/>
        </w:rPr>
        <w:t>nebude provozovat</w:t>
      </w:r>
    </w:p>
    <w:p w14:paraId="5AD8874B" w14:textId="33913529" w:rsidR="002707E2" w:rsidRDefault="008B5A9E" w:rsidP="002707E2">
      <w:pPr>
        <w:spacing w:after="0" w:line="32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96C8AAC" wp14:editId="3678726C">
                <wp:simplePos x="0" y="0"/>
                <wp:positionH relativeFrom="margin">
                  <wp:posOffset>4252595</wp:posOffset>
                </wp:positionH>
                <wp:positionV relativeFrom="paragraph">
                  <wp:posOffset>1174115</wp:posOffset>
                </wp:positionV>
                <wp:extent cx="1807210" cy="281940"/>
                <wp:effectExtent l="0" t="0" r="2540" b="3810"/>
                <wp:wrapTight wrapText="bothSides">
                  <wp:wrapPolygon edited="0">
                    <wp:start x="0" y="0"/>
                    <wp:lineTo x="0" y="20432"/>
                    <wp:lineTo x="21403" y="20432"/>
                    <wp:lineTo x="21403" y="0"/>
                    <wp:lineTo x="0" y="0"/>
                  </wp:wrapPolygon>
                </wp:wrapTight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698EEF" w14:textId="77777777" w:rsidR="00AA47DF" w:rsidRPr="003649BF" w:rsidRDefault="00AA47DF" w:rsidP="00355D5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Projekt Parvi Cibulka </w:t>
                            </w:r>
                          </w:p>
                          <w:p w14:paraId="089D44B7" w14:textId="77777777" w:rsidR="00AA47DF" w:rsidRDefault="00AA47DF" w:rsidP="00AA47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C8AAC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334.85pt;margin-top:92.45pt;width:142.3pt;height:22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" stroked="f">
                <v:textbox>
                  <w:txbxContent>
                    <w:p w14:paraId="4C698EEF" w14:textId="77777777" w:rsidR="00AA47DF" w:rsidRPr="003649BF" w:rsidRDefault="00AA47DF" w:rsidP="00355D5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Projekt Parvi Cibulka </w:t>
                      </w:r>
                    </w:p>
                    <w:p w14:paraId="089D44B7" w14:textId="77777777" w:rsidR="00AA47DF" w:rsidRDefault="00AA47DF" w:rsidP="00AA47DF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shd w:val="clear" w:color="auto" w:fill="FFFFFF"/>
          <w:lang w:eastAsia="cs-CZ"/>
        </w:rPr>
        <w:drawing>
          <wp:anchor distT="0" distB="0" distL="114300" distR="114300" simplePos="0" relativeHeight="251667456" behindDoc="1" locked="0" layoutInCell="1" allowOverlap="1" wp14:anchorId="24490150" wp14:editId="4F7D4759">
            <wp:simplePos x="0" y="0"/>
            <wp:positionH relativeFrom="margin">
              <wp:align>right</wp:align>
            </wp:positionH>
            <wp:positionV relativeFrom="paragraph">
              <wp:posOffset>28058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IT_Parvi_Cibulka_vizualizace_exterier_0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2707E2" w:rsidRPr="00DA52E5">
          <w:rPr>
            <w:rStyle w:val="Hypertextovodkaz"/>
            <w:rFonts w:ascii="Arial" w:hAnsi="Arial" w:cs="Arial"/>
            <w:iCs/>
          </w:rPr>
          <w:t>YIT</w:t>
        </w:r>
      </w:hyperlink>
      <w:r w:rsidR="002707E2" w:rsidRPr="00170B5B">
        <w:rPr>
          <w:rFonts w:ascii="Arial" w:hAnsi="Arial" w:cs="Arial"/>
          <w:iCs/>
        </w:rPr>
        <w:t xml:space="preserve"> </w:t>
      </w:r>
      <w:r w:rsidR="002707E2">
        <w:rPr>
          <w:rFonts w:ascii="Arial" w:hAnsi="Arial" w:cs="Arial"/>
          <w:iCs/>
        </w:rPr>
        <w:t xml:space="preserve">nyní </w:t>
      </w:r>
      <w:r w:rsidR="00C966ED">
        <w:rPr>
          <w:rFonts w:ascii="Arial" w:hAnsi="Arial" w:cs="Arial"/>
          <w:iCs/>
        </w:rPr>
        <w:t>přistoupila ke změně své</w:t>
      </w:r>
      <w:r w:rsidR="002707E2">
        <w:rPr>
          <w:rFonts w:ascii="Arial" w:hAnsi="Arial" w:cs="Arial"/>
          <w:iCs/>
        </w:rPr>
        <w:t xml:space="preserve"> </w:t>
      </w:r>
      <w:r w:rsidR="00D606CC">
        <w:rPr>
          <w:rFonts w:ascii="Arial" w:hAnsi="Arial" w:cs="Arial"/>
          <w:iCs/>
        </w:rPr>
        <w:t xml:space="preserve">korporátní </w:t>
      </w:r>
      <w:r w:rsidR="00C966ED">
        <w:rPr>
          <w:rFonts w:ascii="Arial" w:hAnsi="Arial" w:cs="Arial"/>
          <w:iCs/>
        </w:rPr>
        <w:t>strategie</w:t>
      </w:r>
      <w:r w:rsidR="002707E2">
        <w:rPr>
          <w:rFonts w:ascii="Arial" w:hAnsi="Arial" w:cs="Arial"/>
          <w:iCs/>
        </w:rPr>
        <w:t xml:space="preserve"> – n</w:t>
      </w:r>
      <w:r w:rsidR="002707E2" w:rsidRPr="00170B5B">
        <w:rPr>
          <w:rFonts w:ascii="Arial" w:hAnsi="Arial" w:cs="Arial"/>
          <w:iCs/>
        </w:rPr>
        <w:t>adále již nenabízí služby spojené s nájemním bydlením, ale bude se plně soustředit na svůj hlavní byznys, tedy v</w:t>
      </w:r>
      <w:r w:rsidR="008D665C">
        <w:rPr>
          <w:rFonts w:ascii="Arial" w:hAnsi="Arial" w:cs="Arial"/>
          <w:iCs/>
        </w:rPr>
        <w:t xml:space="preserve">ýstavbu a prodej </w:t>
      </w:r>
      <w:r w:rsidR="005D7114">
        <w:rPr>
          <w:rFonts w:ascii="Arial" w:hAnsi="Arial" w:cs="Arial"/>
          <w:iCs/>
        </w:rPr>
        <w:t xml:space="preserve">bytových </w:t>
      </w:r>
      <w:r w:rsidR="008D665C">
        <w:rPr>
          <w:rFonts w:ascii="Arial" w:hAnsi="Arial" w:cs="Arial"/>
          <w:iCs/>
        </w:rPr>
        <w:t>a </w:t>
      </w:r>
      <w:r w:rsidR="00702C7B">
        <w:rPr>
          <w:rFonts w:ascii="Arial" w:hAnsi="Arial" w:cs="Arial"/>
          <w:iCs/>
        </w:rPr>
        <w:t xml:space="preserve">polyfunkčních </w:t>
      </w:r>
      <w:r w:rsidR="002707E2" w:rsidRPr="00170B5B">
        <w:rPr>
          <w:rFonts w:ascii="Arial" w:hAnsi="Arial" w:cs="Arial"/>
          <w:iCs/>
        </w:rPr>
        <w:t>objektů.</w:t>
      </w:r>
      <w:r w:rsidR="002707E2">
        <w:rPr>
          <w:rFonts w:ascii="Arial" w:hAnsi="Arial" w:cs="Arial"/>
          <w:i/>
          <w:iCs/>
        </w:rPr>
        <w:t xml:space="preserve"> „V Česku proto intenzivně připravujeme především další nové rezidenční projekty určené k prodeji široké veřejnosti</w:t>
      </w:r>
      <w:r w:rsidR="00764D1B">
        <w:rPr>
          <w:rFonts w:ascii="Arial" w:hAnsi="Arial" w:cs="Arial"/>
          <w:i/>
          <w:iCs/>
        </w:rPr>
        <w:t xml:space="preserve">. Na tomto poli </w:t>
      </w:r>
      <w:r w:rsidR="002707E2">
        <w:rPr>
          <w:rFonts w:ascii="Arial" w:hAnsi="Arial" w:cs="Arial"/>
          <w:i/>
          <w:iCs/>
        </w:rPr>
        <w:t>se dlouhodobě řadíme mezi pět nejsilnějších developerů.</w:t>
      </w:r>
      <w:r w:rsidR="00753622">
        <w:rPr>
          <w:rFonts w:ascii="Arial" w:hAnsi="Arial" w:cs="Arial"/>
          <w:i/>
          <w:iCs/>
        </w:rPr>
        <w:t xml:space="preserve"> Pro letošní rok máme v plánu uvést na trh </w:t>
      </w:r>
      <w:r w:rsidR="005D7114">
        <w:rPr>
          <w:rFonts w:ascii="Arial" w:hAnsi="Arial" w:cs="Arial"/>
          <w:i/>
          <w:iCs/>
        </w:rPr>
        <w:t xml:space="preserve">přes </w:t>
      </w:r>
      <w:r w:rsidR="00753622">
        <w:rPr>
          <w:rFonts w:ascii="Arial" w:hAnsi="Arial" w:cs="Arial"/>
          <w:i/>
          <w:iCs/>
        </w:rPr>
        <w:t>600 bytů v různých pražských lokalitách.</w:t>
      </w:r>
      <w:r w:rsidR="002707E2">
        <w:rPr>
          <w:rFonts w:ascii="Arial" w:hAnsi="Arial" w:cs="Arial"/>
          <w:i/>
          <w:iCs/>
        </w:rPr>
        <w:t xml:space="preserve"> V případě zájmu </w:t>
      </w:r>
      <w:r w:rsidR="002707E2">
        <w:rPr>
          <w:rFonts w:ascii="Arial" w:hAnsi="Arial" w:cs="Arial"/>
          <w:i/>
          <w:iCs/>
        </w:rPr>
        <w:lastRenderedPageBreak/>
        <w:t xml:space="preserve">institucionálních investorů o nákup </w:t>
      </w:r>
      <w:r w:rsidR="00532C8E">
        <w:rPr>
          <w:rFonts w:ascii="Arial" w:hAnsi="Arial" w:cs="Arial"/>
          <w:i/>
          <w:iCs/>
        </w:rPr>
        <w:t xml:space="preserve">bytových </w:t>
      </w:r>
      <w:r w:rsidR="002707E2">
        <w:rPr>
          <w:rFonts w:ascii="Arial" w:hAnsi="Arial" w:cs="Arial"/>
          <w:i/>
          <w:iCs/>
        </w:rPr>
        <w:t xml:space="preserve">domů jako celku jsme připraveni ke spolupráci, nicméně nebudeme nabízet služby související s pronájmem a správou nemovitostí,“ </w:t>
      </w:r>
      <w:r w:rsidR="002707E2">
        <w:rPr>
          <w:rFonts w:ascii="Arial" w:hAnsi="Arial" w:cs="Arial"/>
          <w:iCs/>
        </w:rPr>
        <w:t>vysvětluje generální ředitel YIT Stavo.</w:t>
      </w:r>
    </w:p>
    <w:p w14:paraId="3FCB3B1D" w14:textId="77777777" w:rsidR="002707E2" w:rsidRDefault="002707E2" w:rsidP="002707E2">
      <w:pPr>
        <w:spacing w:after="0" w:line="320" w:lineRule="atLeast"/>
        <w:jc w:val="both"/>
        <w:rPr>
          <w:rFonts w:ascii="Arial" w:hAnsi="Arial" w:cs="Arial"/>
          <w:iCs/>
        </w:rPr>
      </w:pPr>
    </w:p>
    <w:p w14:paraId="72A78C77" w14:textId="209E9769" w:rsidR="003E75A6" w:rsidRDefault="00753622" w:rsidP="002515FA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roce 2021 YIT spustila dva velké projekty</w:t>
      </w:r>
      <w:r w:rsidR="005B46BA">
        <w:rPr>
          <w:rFonts w:ascii="Arial" w:hAnsi="Arial" w:cs="Arial"/>
          <w:b/>
        </w:rPr>
        <w:t>, v letošním dá na trh p</w:t>
      </w:r>
      <w:r w:rsidR="00CE7949">
        <w:rPr>
          <w:rFonts w:ascii="Arial" w:hAnsi="Arial" w:cs="Arial"/>
          <w:b/>
        </w:rPr>
        <w:t>ř</w:t>
      </w:r>
      <w:r w:rsidR="005B46BA">
        <w:rPr>
          <w:rFonts w:ascii="Arial" w:hAnsi="Arial" w:cs="Arial"/>
          <w:b/>
        </w:rPr>
        <w:t>e</w:t>
      </w:r>
      <w:r w:rsidR="00CE7949">
        <w:rPr>
          <w:rFonts w:ascii="Arial" w:hAnsi="Arial" w:cs="Arial"/>
          <w:b/>
        </w:rPr>
        <w:t>s</w:t>
      </w:r>
      <w:r w:rsidR="005B46BA">
        <w:rPr>
          <w:rFonts w:ascii="Arial" w:hAnsi="Arial" w:cs="Arial"/>
          <w:b/>
        </w:rPr>
        <w:t xml:space="preserve"> 600 bytů</w:t>
      </w:r>
    </w:p>
    <w:p w14:paraId="20C4B5A2" w14:textId="7F8BBC3F" w:rsidR="002515FA" w:rsidRPr="003E75A6" w:rsidRDefault="00AA47DF" w:rsidP="002515FA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D718CA" wp14:editId="59B41F09">
                <wp:simplePos x="0" y="0"/>
                <wp:positionH relativeFrom="margin">
                  <wp:align>left</wp:align>
                </wp:positionH>
                <wp:positionV relativeFrom="paragraph">
                  <wp:posOffset>918727</wp:posOffset>
                </wp:positionV>
                <wp:extent cx="1767840" cy="264160"/>
                <wp:effectExtent l="0" t="0" r="3810" b="2540"/>
                <wp:wrapTight wrapText="bothSides">
                  <wp:wrapPolygon edited="0">
                    <wp:start x="0" y="0"/>
                    <wp:lineTo x="0" y="20250"/>
                    <wp:lineTo x="21414" y="20250"/>
                    <wp:lineTo x="21414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BA2A73" w14:textId="77777777" w:rsidR="003E4A79" w:rsidRPr="003649BF" w:rsidRDefault="003E4A79" w:rsidP="003E4A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Projekt Koti Libeň </w:t>
                            </w:r>
                          </w:p>
                          <w:p w14:paraId="51FB39DE" w14:textId="77777777" w:rsidR="003E4A79" w:rsidRDefault="003E4A79" w:rsidP="003E4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18CA" id="Textové pole 7" o:spid="_x0000_s1027" type="#_x0000_t202" style="position:absolute;left:0;text-align:left;margin-left:0;margin-top:72.35pt;width:139.2pt;height:20.8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" stroked="f">
                <v:textbox>
                  <w:txbxContent>
                    <w:p w14:paraId="05BA2A73" w14:textId="77777777" w:rsidR="003E4A79" w:rsidRPr="003649BF" w:rsidRDefault="003E4A79" w:rsidP="003E4A7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Projekt Koti Libeň </w:t>
                      </w:r>
                    </w:p>
                    <w:p w14:paraId="51FB39DE" w14:textId="77777777" w:rsidR="003E4A79" w:rsidRDefault="003E4A79" w:rsidP="003E4A7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0E263AB" wp14:editId="28165204">
            <wp:simplePos x="0" y="0"/>
            <wp:positionH relativeFrom="margin">
              <wp:align>left</wp:align>
            </wp:positionH>
            <wp:positionV relativeFrom="paragraph">
              <wp:posOffset>74428</wp:posOffset>
            </wp:positionV>
            <wp:extent cx="1799590" cy="827405"/>
            <wp:effectExtent l="0" t="0" r="0" b="0"/>
            <wp:wrapTight wrapText="bothSides">
              <wp:wrapPolygon edited="0">
                <wp:start x="0" y="0"/>
                <wp:lineTo x="0" y="20887"/>
                <wp:lineTo x="21265" y="20887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Koti Liben_vizualizace_exterier_03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5FA">
        <w:rPr>
          <w:rFonts w:ascii="Arial" w:hAnsi="Arial" w:cs="Arial"/>
        </w:rPr>
        <w:t xml:space="preserve">Developer </w:t>
      </w:r>
      <w:r w:rsidR="008964EC">
        <w:rPr>
          <w:rFonts w:ascii="Arial" w:hAnsi="Arial" w:cs="Arial"/>
        </w:rPr>
        <w:t xml:space="preserve">vloni </w:t>
      </w:r>
      <w:r w:rsidR="002F650B">
        <w:rPr>
          <w:rFonts w:ascii="Arial" w:hAnsi="Arial" w:cs="Arial"/>
        </w:rPr>
        <w:t xml:space="preserve">úspěšně </w:t>
      </w:r>
      <w:r w:rsidR="002515FA">
        <w:rPr>
          <w:rFonts w:ascii="Arial" w:hAnsi="Arial" w:cs="Arial"/>
        </w:rPr>
        <w:t>zkolaudoval 118 bytů v</w:t>
      </w:r>
      <w:r w:rsidR="00206E10">
        <w:rPr>
          <w:rFonts w:ascii="Arial" w:hAnsi="Arial" w:cs="Arial"/>
        </w:rPr>
        <w:t xml:space="preserve"> druhé etapě </w:t>
      </w:r>
      <w:r w:rsidR="002515FA">
        <w:rPr>
          <w:rFonts w:ascii="Arial" w:hAnsi="Arial" w:cs="Arial"/>
        </w:rPr>
        <w:t xml:space="preserve">projektu Ranta Barrandov. </w:t>
      </w:r>
      <w:r w:rsidR="002515FA">
        <w:rPr>
          <w:rFonts w:ascii="Arial" w:hAnsi="Arial" w:cs="Arial"/>
          <w:shd w:val="clear" w:color="auto" w:fill="FFFFFF"/>
        </w:rPr>
        <w:t>V pražských Košířích pak dokončil hrubou stavbu</w:t>
      </w:r>
      <w:r w:rsidR="00206E10">
        <w:rPr>
          <w:rFonts w:ascii="Arial" w:hAnsi="Arial" w:cs="Arial"/>
          <w:shd w:val="clear" w:color="auto" w:fill="FFFFFF"/>
        </w:rPr>
        <w:t xml:space="preserve"> </w:t>
      </w:r>
      <w:hyperlink r:id="rId13" w:history="1">
        <w:r w:rsidR="002515FA" w:rsidRPr="00206E10">
          <w:rPr>
            <w:rStyle w:val="Hypertextovodkaz"/>
            <w:rFonts w:ascii="Arial" w:hAnsi="Arial" w:cs="Arial"/>
            <w:shd w:val="clear" w:color="auto" w:fill="FFFFFF"/>
          </w:rPr>
          <w:t>Parvi Cibulka</w:t>
        </w:r>
      </w:hyperlink>
      <w:r w:rsidR="00206E10">
        <w:rPr>
          <w:rFonts w:ascii="Arial" w:hAnsi="Arial" w:cs="Arial"/>
          <w:b/>
          <w:shd w:val="clear" w:color="auto" w:fill="FFFFFF"/>
        </w:rPr>
        <w:t xml:space="preserve"> </w:t>
      </w:r>
      <w:r w:rsidR="00206E10" w:rsidRPr="00554C53">
        <w:rPr>
          <w:rFonts w:ascii="Arial" w:hAnsi="Arial" w:cs="Arial"/>
          <w:shd w:val="clear" w:color="auto" w:fill="FFFFFF"/>
        </w:rPr>
        <w:t>– j</w:t>
      </w:r>
      <w:r w:rsidR="002515FA" w:rsidRPr="008A208E">
        <w:rPr>
          <w:rFonts w:ascii="Arial" w:hAnsi="Arial" w:cs="Arial"/>
          <w:bCs/>
          <w:shd w:val="clear" w:color="auto" w:fill="FFFFFF"/>
        </w:rPr>
        <w:t>de o</w:t>
      </w:r>
      <w:r w:rsidR="008D665C">
        <w:rPr>
          <w:rFonts w:ascii="Arial" w:hAnsi="Arial" w:cs="Arial"/>
          <w:b/>
          <w:shd w:val="clear" w:color="auto" w:fill="FFFFFF"/>
        </w:rPr>
        <w:t> </w:t>
      </w:r>
      <w:r w:rsidR="002515FA">
        <w:rPr>
          <w:rFonts w:ascii="Arial" w:hAnsi="Arial" w:cs="Arial"/>
          <w:shd w:val="clear" w:color="auto" w:fill="FFFFFF"/>
        </w:rPr>
        <w:t>přestavbu bývalé továrny Meopta</w:t>
      </w:r>
      <w:r w:rsidR="007C604C">
        <w:rPr>
          <w:rFonts w:ascii="Arial" w:hAnsi="Arial" w:cs="Arial"/>
          <w:shd w:val="clear" w:color="auto" w:fill="FFFFFF"/>
        </w:rPr>
        <w:t xml:space="preserve"> na </w:t>
      </w:r>
      <w:r w:rsidR="002515FA">
        <w:rPr>
          <w:rFonts w:ascii="Arial" w:hAnsi="Arial" w:cs="Arial"/>
          <w:shd w:val="clear" w:color="auto" w:fill="FFFFFF"/>
        </w:rPr>
        <w:t>150 bytů loftového typu.</w:t>
      </w:r>
      <w:r w:rsidR="002515FA">
        <w:rPr>
          <w:rFonts w:ascii="Arial" w:hAnsi="Arial" w:cs="Arial"/>
        </w:rPr>
        <w:t xml:space="preserve"> </w:t>
      </w:r>
      <w:r w:rsidR="00206E10" w:rsidRPr="00206E10">
        <w:rPr>
          <w:rFonts w:ascii="Arial" w:hAnsi="Arial" w:cs="Arial"/>
        </w:rPr>
        <w:t>Finální kolaudace jednotek je plánována na letošní léto a noví obyvatelé se budou moct stěhovat koncem roku.</w:t>
      </w:r>
      <w:r w:rsidR="00350B6C">
        <w:rPr>
          <w:rFonts w:ascii="Arial" w:hAnsi="Arial" w:cs="Arial"/>
        </w:rPr>
        <w:t xml:space="preserve"> </w:t>
      </w:r>
      <w:r w:rsidR="00753622">
        <w:rPr>
          <w:rFonts w:ascii="Arial" w:hAnsi="Arial" w:cs="Arial"/>
        </w:rPr>
        <w:t>Do fáze hrubé stavby se</w:t>
      </w:r>
      <w:r w:rsidR="00853457">
        <w:rPr>
          <w:rFonts w:ascii="Arial" w:hAnsi="Arial" w:cs="Arial"/>
        </w:rPr>
        <w:t xml:space="preserve"> na sklonku loňského roku </w:t>
      </w:r>
      <w:r w:rsidR="00753622">
        <w:rPr>
          <w:rFonts w:ascii="Arial" w:hAnsi="Arial" w:cs="Arial"/>
        </w:rPr>
        <w:t>posunul také</w:t>
      </w:r>
      <w:r w:rsidR="00853457">
        <w:rPr>
          <w:rFonts w:ascii="Arial" w:hAnsi="Arial" w:cs="Arial"/>
        </w:rPr>
        <w:t xml:space="preserve"> </w:t>
      </w:r>
      <w:r w:rsidR="002515FA">
        <w:rPr>
          <w:rFonts w:ascii="Arial" w:hAnsi="Arial" w:cs="Arial"/>
        </w:rPr>
        <w:t xml:space="preserve">projekt </w:t>
      </w:r>
      <w:hyperlink r:id="rId14" w:history="1">
        <w:r w:rsidR="002515FA" w:rsidRPr="00206E10">
          <w:rPr>
            <w:rStyle w:val="Hypertextovodkaz"/>
            <w:rFonts w:ascii="Arial" w:hAnsi="Arial" w:cs="Arial"/>
          </w:rPr>
          <w:t>Koti Libeň</w:t>
        </w:r>
      </w:hyperlink>
      <w:r w:rsidR="002515FA">
        <w:rPr>
          <w:rFonts w:ascii="Arial" w:hAnsi="Arial" w:cs="Arial"/>
        </w:rPr>
        <w:t xml:space="preserve"> se </w:t>
      </w:r>
      <w:r w:rsidR="00206E10" w:rsidRPr="00206E10">
        <w:rPr>
          <w:rFonts w:ascii="Arial" w:hAnsi="Arial" w:cs="Arial"/>
        </w:rPr>
        <w:t>140 nízkoenergetickými byty, dvěma ateliéry a jedním komerčním prostorem</w:t>
      </w:r>
      <w:r w:rsidR="002515FA">
        <w:rPr>
          <w:rFonts w:ascii="Arial" w:hAnsi="Arial" w:cs="Arial"/>
        </w:rPr>
        <w:t xml:space="preserve">. Ke kolaudaci by mělo dojít na jaře roku 2023. </w:t>
      </w:r>
    </w:p>
    <w:p w14:paraId="3578B9D4" w14:textId="77777777" w:rsidR="002515FA" w:rsidRDefault="002515FA" w:rsidP="002515FA">
      <w:pPr>
        <w:spacing w:after="0" w:line="320" w:lineRule="atLeast"/>
        <w:jc w:val="both"/>
        <w:rPr>
          <w:rFonts w:ascii="Arial" w:hAnsi="Arial" w:cs="Arial"/>
        </w:rPr>
      </w:pPr>
    </w:p>
    <w:p w14:paraId="737DD9C5" w14:textId="2C17E802" w:rsidR="00206E10" w:rsidRPr="005617B9" w:rsidRDefault="003E4A79" w:rsidP="00206E10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553473" wp14:editId="0ECA072F">
                <wp:simplePos x="0" y="0"/>
                <wp:positionH relativeFrom="margin">
                  <wp:align>right</wp:align>
                </wp:positionH>
                <wp:positionV relativeFrom="paragraph">
                  <wp:posOffset>1268922</wp:posOffset>
                </wp:positionV>
                <wp:extent cx="1765935" cy="264160"/>
                <wp:effectExtent l="0" t="0" r="5715" b="2540"/>
                <wp:wrapTight wrapText="bothSides">
                  <wp:wrapPolygon edited="0">
                    <wp:start x="0" y="0"/>
                    <wp:lineTo x="0" y="20250"/>
                    <wp:lineTo x="21437" y="20250"/>
                    <wp:lineTo x="21437" y="0"/>
                    <wp:lineTo x="0" y="0"/>
                  </wp:wrapPolygon>
                </wp:wrapTight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8BC756" w14:textId="3D785AEC" w:rsidR="003E4A79" w:rsidRPr="003649BF" w:rsidRDefault="005E36C2" w:rsidP="003E4A7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="003E4A7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rojekt Lappi Hloubětín </w:t>
                            </w:r>
                          </w:p>
                          <w:p w14:paraId="4E6B0130" w14:textId="77777777" w:rsidR="003E4A79" w:rsidRDefault="003E4A79" w:rsidP="003E4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53473" id="Textové pole 9" o:spid="_x0000_s1028" type="#_x0000_t202" style="position:absolute;left:0;text-align:left;margin-left:87.85pt;margin-top:99.9pt;width:139.05pt;height:20.8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" stroked="f">
                <v:textbox>
                  <w:txbxContent>
                    <w:p w14:paraId="358BC756" w14:textId="3D785AEC" w:rsidR="003E4A79" w:rsidRPr="003649BF" w:rsidRDefault="005E36C2" w:rsidP="003E4A7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</w:t>
                      </w:r>
                      <w:r w:rsidR="003E4A7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rojekt Lappi Hloubětín </w:t>
                      </w:r>
                    </w:p>
                    <w:p w14:paraId="4E6B0130" w14:textId="77777777" w:rsidR="003E4A79" w:rsidRDefault="003E4A79" w:rsidP="003E4A7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7823CA9" wp14:editId="5A5E0E23">
            <wp:simplePos x="0" y="0"/>
            <wp:positionH relativeFrom="margin">
              <wp:align>right</wp:align>
            </wp:positionH>
            <wp:positionV relativeFrom="paragraph">
              <wp:posOffset>57622</wp:posOffset>
            </wp:positionV>
            <wp:extent cx="1799590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265" y="21339"/>
                <wp:lineTo x="2126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P_cam02_FIN_HiRes-art-width-5000px (1).tif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457" w:rsidRPr="00853457">
        <w:rPr>
          <w:rFonts w:ascii="Arial" w:hAnsi="Arial" w:cs="Arial"/>
        </w:rPr>
        <w:t>Co se týče dosud největšího projektu</w:t>
      </w:r>
      <w:r w:rsidR="00853457">
        <w:rPr>
          <w:rFonts w:ascii="Arial" w:hAnsi="Arial" w:cs="Arial"/>
        </w:rPr>
        <w:t xml:space="preserve"> YIT</w:t>
      </w:r>
      <w:r w:rsidR="00853457" w:rsidRPr="00853457">
        <w:rPr>
          <w:rFonts w:ascii="Arial" w:hAnsi="Arial" w:cs="Arial"/>
        </w:rPr>
        <w:t xml:space="preserve"> Suomi Hloubětín, </w:t>
      </w:r>
      <w:r w:rsidR="00853457">
        <w:rPr>
          <w:rFonts w:ascii="Arial" w:hAnsi="Arial" w:cs="Arial"/>
        </w:rPr>
        <w:t xml:space="preserve">byla </w:t>
      </w:r>
      <w:r w:rsidR="008E0712">
        <w:rPr>
          <w:rFonts w:ascii="Arial" w:hAnsi="Arial" w:cs="Arial"/>
        </w:rPr>
        <w:t xml:space="preserve">zde </w:t>
      </w:r>
      <w:r w:rsidR="00853457">
        <w:rPr>
          <w:rFonts w:ascii="Arial" w:hAnsi="Arial" w:cs="Arial"/>
        </w:rPr>
        <w:t>zkolaudována devátá</w:t>
      </w:r>
      <w:r w:rsidR="00853457" w:rsidRPr="00853457">
        <w:rPr>
          <w:rFonts w:ascii="Arial" w:hAnsi="Arial" w:cs="Arial"/>
        </w:rPr>
        <w:t xml:space="preserve"> z </w:t>
      </w:r>
      <w:r w:rsidR="00A3137D">
        <w:rPr>
          <w:rFonts w:ascii="Arial" w:hAnsi="Arial" w:cs="Arial"/>
        </w:rPr>
        <w:t>deseti</w:t>
      </w:r>
      <w:r w:rsidR="003603AF" w:rsidRPr="00853457">
        <w:rPr>
          <w:rFonts w:ascii="Arial" w:hAnsi="Arial" w:cs="Arial"/>
        </w:rPr>
        <w:t xml:space="preserve"> </w:t>
      </w:r>
      <w:r w:rsidR="00853457" w:rsidRPr="00853457">
        <w:rPr>
          <w:rFonts w:ascii="Arial" w:hAnsi="Arial" w:cs="Arial"/>
        </w:rPr>
        <w:t>etap</w:t>
      </w:r>
      <w:r w:rsidR="00EE2E0C">
        <w:rPr>
          <w:rFonts w:ascii="Arial" w:hAnsi="Arial" w:cs="Arial"/>
        </w:rPr>
        <w:t xml:space="preserve"> a také mateřská škola podle návrhu finského architekta</w:t>
      </w:r>
      <w:r w:rsidR="009128D5">
        <w:rPr>
          <w:rFonts w:ascii="Arial" w:hAnsi="Arial" w:cs="Arial"/>
        </w:rPr>
        <w:t xml:space="preserve"> Jyrkiho Tasy</w:t>
      </w:r>
      <w:r w:rsidR="00853457" w:rsidRPr="00853457">
        <w:rPr>
          <w:rFonts w:ascii="Arial" w:hAnsi="Arial" w:cs="Arial"/>
        </w:rPr>
        <w:t xml:space="preserve">. </w:t>
      </w:r>
      <w:r w:rsidR="00206E10" w:rsidRPr="005617B9">
        <w:rPr>
          <w:rFonts w:ascii="Arial" w:hAnsi="Arial" w:cs="Arial"/>
        </w:rPr>
        <w:t xml:space="preserve">V těsném sousedství </w:t>
      </w:r>
      <w:r w:rsidR="00F41D08">
        <w:rPr>
          <w:rFonts w:ascii="Arial" w:hAnsi="Arial" w:cs="Arial"/>
        </w:rPr>
        <w:t xml:space="preserve">tohoto </w:t>
      </w:r>
      <w:r w:rsidR="00206E10" w:rsidRPr="005617B9">
        <w:rPr>
          <w:rFonts w:ascii="Arial" w:hAnsi="Arial" w:cs="Arial"/>
        </w:rPr>
        <w:t xml:space="preserve">areálu </w:t>
      </w:r>
      <w:r w:rsidR="00206E10">
        <w:rPr>
          <w:rFonts w:ascii="Arial" w:hAnsi="Arial" w:cs="Arial"/>
        </w:rPr>
        <w:t>byla zahájena výstavba</w:t>
      </w:r>
      <w:r w:rsidR="00206E10" w:rsidRPr="005617B9">
        <w:rPr>
          <w:rFonts w:ascii="Arial" w:hAnsi="Arial" w:cs="Arial"/>
        </w:rPr>
        <w:t xml:space="preserve"> projektu </w:t>
      </w:r>
      <w:hyperlink r:id="rId16" w:history="1">
        <w:r w:rsidR="00206E10" w:rsidRPr="00206E10">
          <w:rPr>
            <w:rStyle w:val="Hypertextovodkaz"/>
            <w:rFonts w:ascii="Arial" w:hAnsi="Arial" w:cs="Arial"/>
          </w:rPr>
          <w:t>Lappi Hloubětín</w:t>
        </w:r>
      </w:hyperlink>
      <w:r w:rsidR="00206E10" w:rsidRPr="005617B9">
        <w:rPr>
          <w:rFonts w:ascii="Arial" w:hAnsi="Arial" w:cs="Arial"/>
        </w:rPr>
        <w:t>, který zahrne téměř 290</w:t>
      </w:r>
      <w:r w:rsidR="00B94D6A">
        <w:rPr>
          <w:rFonts w:ascii="Arial" w:hAnsi="Arial" w:cs="Arial"/>
        </w:rPr>
        <w:t> </w:t>
      </w:r>
      <w:r w:rsidR="00206E10" w:rsidRPr="005617B9">
        <w:rPr>
          <w:rFonts w:ascii="Arial" w:hAnsi="Arial" w:cs="Arial"/>
        </w:rPr>
        <w:t xml:space="preserve">nízkoenergetických bytů ve finském stylu ve třech etapách a komerční plochy. Do prodeje </w:t>
      </w:r>
      <w:r w:rsidR="00206E10">
        <w:rPr>
          <w:rFonts w:ascii="Arial" w:hAnsi="Arial" w:cs="Arial"/>
        </w:rPr>
        <w:t>již developer nabídl</w:t>
      </w:r>
      <w:r w:rsidR="00206E10" w:rsidRPr="005617B9">
        <w:rPr>
          <w:rFonts w:ascii="Arial" w:hAnsi="Arial" w:cs="Arial"/>
        </w:rPr>
        <w:t xml:space="preserve"> 98 bytů v</w:t>
      </w:r>
      <w:r w:rsidR="0085600D">
        <w:rPr>
          <w:rFonts w:ascii="Arial" w:hAnsi="Arial" w:cs="Arial"/>
        </w:rPr>
        <w:t> </w:t>
      </w:r>
      <w:r w:rsidR="00206E10" w:rsidRPr="005617B9">
        <w:rPr>
          <w:rFonts w:ascii="Arial" w:hAnsi="Arial" w:cs="Arial"/>
        </w:rPr>
        <w:t xml:space="preserve">etapě </w:t>
      </w:r>
      <w:hyperlink r:id="rId17" w:anchor="df" w:history="1">
        <w:r w:rsidR="00206E10" w:rsidRPr="00206E10">
          <w:rPr>
            <w:rStyle w:val="Hypertextovodkaz"/>
            <w:rFonts w:ascii="Arial" w:hAnsi="Arial" w:cs="Arial"/>
          </w:rPr>
          <w:t>Kemi</w:t>
        </w:r>
      </w:hyperlink>
      <w:r w:rsidR="00206E10" w:rsidRPr="005617B9">
        <w:rPr>
          <w:rFonts w:ascii="Arial" w:hAnsi="Arial" w:cs="Arial"/>
        </w:rPr>
        <w:t xml:space="preserve"> a 111 v etapě </w:t>
      </w:r>
      <w:hyperlink r:id="rId18" w:anchor="df" w:history="1">
        <w:r w:rsidR="00206E10" w:rsidRPr="00206E10">
          <w:rPr>
            <w:rStyle w:val="Hypertextovodkaz"/>
            <w:rFonts w:ascii="Arial" w:hAnsi="Arial" w:cs="Arial"/>
          </w:rPr>
          <w:t>Ranua</w:t>
        </w:r>
      </w:hyperlink>
      <w:r w:rsidR="00206E10" w:rsidRPr="005617B9">
        <w:rPr>
          <w:rFonts w:ascii="Arial" w:hAnsi="Arial" w:cs="Arial"/>
        </w:rPr>
        <w:t>. Jejich dokončení je plánováno na třetí čtvrtletí roku 2023.</w:t>
      </w:r>
      <w:r w:rsidR="00500D65">
        <w:rPr>
          <w:rFonts w:ascii="Arial" w:hAnsi="Arial" w:cs="Arial"/>
        </w:rPr>
        <w:t xml:space="preserve"> </w:t>
      </w:r>
      <w:r w:rsidR="00AD6FCF">
        <w:rPr>
          <w:rFonts w:ascii="Arial" w:hAnsi="Arial" w:cs="Arial"/>
        </w:rPr>
        <w:t>A</w:t>
      </w:r>
      <w:r w:rsidR="00B3436F">
        <w:rPr>
          <w:rFonts w:ascii="Arial" w:hAnsi="Arial" w:cs="Arial"/>
        </w:rPr>
        <w:t> </w:t>
      </w:r>
      <w:r w:rsidR="00AD6FCF">
        <w:rPr>
          <w:rFonts w:ascii="Arial" w:hAnsi="Arial" w:cs="Arial"/>
        </w:rPr>
        <w:t>l</w:t>
      </w:r>
      <w:r w:rsidR="002D5EC0">
        <w:rPr>
          <w:rFonts w:ascii="Arial" w:hAnsi="Arial" w:cs="Arial"/>
        </w:rPr>
        <w:t xml:space="preserve">etos </w:t>
      </w:r>
      <w:r w:rsidR="002C1902">
        <w:rPr>
          <w:rFonts w:ascii="Arial" w:hAnsi="Arial" w:cs="Arial"/>
        </w:rPr>
        <w:t xml:space="preserve">chystá spustit prodej </w:t>
      </w:r>
      <w:r w:rsidR="00AD6FCF">
        <w:rPr>
          <w:rFonts w:ascii="Arial" w:hAnsi="Arial" w:cs="Arial"/>
        </w:rPr>
        <w:t>i</w:t>
      </w:r>
      <w:r w:rsidR="00B70B2E">
        <w:rPr>
          <w:rFonts w:ascii="Arial" w:hAnsi="Arial" w:cs="Arial"/>
        </w:rPr>
        <w:t> </w:t>
      </w:r>
      <w:r w:rsidR="00F100FC">
        <w:rPr>
          <w:rFonts w:ascii="Arial" w:hAnsi="Arial" w:cs="Arial"/>
        </w:rPr>
        <w:t>79</w:t>
      </w:r>
      <w:r w:rsidR="00B70B2E">
        <w:rPr>
          <w:rFonts w:ascii="Arial" w:hAnsi="Arial" w:cs="Arial"/>
        </w:rPr>
        <w:t> </w:t>
      </w:r>
      <w:r w:rsidR="00F100FC">
        <w:rPr>
          <w:rFonts w:ascii="Arial" w:hAnsi="Arial" w:cs="Arial"/>
        </w:rPr>
        <w:t>jednotek etapy Tornio</w:t>
      </w:r>
      <w:r w:rsidR="00B66B26">
        <w:rPr>
          <w:rFonts w:ascii="Arial" w:eastAsia="Arial" w:hAnsi="Arial" w:cs="Arial"/>
        </w:rPr>
        <w:t xml:space="preserve">. Tato </w:t>
      </w:r>
      <w:r w:rsidR="00500D65" w:rsidRPr="00500D65">
        <w:rPr>
          <w:rFonts w:ascii="Arial" w:eastAsia="Arial" w:hAnsi="Arial" w:cs="Arial"/>
        </w:rPr>
        <w:t xml:space="preserve">solitérní </w:t>
      </w:r>
      <w:r w:rsidR="00500D65">
        <w:rPr>
          <w:rFonts w:ascii="Arial" w:eastAsia="Arial" w:hAnsi="Arial" w:cs="Arial"/>
        </w:rPr>
        <w:t>věžov</w:t>
      </w:r>
      <w:r w:rsidR="00B66B26">
        <w:rPr>
          <w:rFonts w:ascii="Arial" w:eastAsia="Arial" w:hAnsi="Arial" w:cs="Arial"/>
        </w:rPr>
        <w:t>á</w:t>
      </w:r>
      <w:r w:rsidR="00500D65">
        <w:rPr>
          <w:rFonts w:ascii="Arial" w:eastAsia="Arial" w:hAnsi="Arial" w:cs="Arial"/>
        </w:rPr>
        <w:t xml:space="preserve"> </w:t>
      </w:r>
      <w:r w:rsidR="00500D65" w:rsidRPr="00500D65">
        <w:rPr>
          <w:rFonts w:ascii="Arial" w:eastAsia="Arial" w:hAnsi="Arial" w:cs="Arial"/>
        </w:rPr>
        <w:t>budov</w:t>
      </w:r>
      <w:r w:rsidR="00B66B26">
        <w:rPr>
          <w:rFonts w:ascii="Arial" w:eastAsia="Arial" w:hAnsi="Arial" w:cs="Arial"/>
        </w:rPr>
        <w:t>a</w:t>
      </w:r>
      <w:r w:rsidR="00500D65" w:rsidRPr="00500D65">
        <w:rPr>
          <w:rFonts w:ascii="Arial" w:eastAsia="Arial" w:hAnsi="Arial" w:cs="Arial"/>
        </w:rPr>
        <w:t xml:space="preserve"> se třinácti nadzemními podlažími vyroste v pomyslném středu komplexu</w:t>
      </w:r>
      <w:r w:rsidR="00500D65">
        <w:rPr>
          <w:rFonts w:ascii="Arial" w:eastAsia="Arial" w:hAnsi="Arial" w:cs="Arial"/>
        </w:rPr>
        <w:t xml:space="preserve">. </w:t>
      </w:r>
      <w:r w:rsidR="00C70B9B">
        <w:rPr>
          <w:rFonts w:ascii="Arial" w:eastAsia="Arial" w:hAnsi="Arial" w:cs="Arial"/>
        </w:rPr>
        <w:t>D</w:t>
      </w:r>
      <w:r w:rsidR="00500D65" w:rsidRPr="00500D65">
        <w:rPr>
          <w:rFonts w:ascii="Arial" w:eastAsia="Arial" w:hAnsi="Arial" w:cs="Arial"/>
        </w:rPr>
        <w:t>okončen</w:t>
      </w:r>
      <w:r w:rsidR="00C70B9B">
        <w:rPr>
          <w:rFonts w:ascii="Arial" w:eastAsia="Arial" w:hAnsi="Arial" w:cs="Arial"/>
        </w:rPr>
        <w:t xml:space="preserve">a by měla být </w:t>
      </w:r>
      <w:r w:rsidR="00500D65">
        <w:rPr>
          <w:rFonts w:ascii="Arial" w:eastAsia="Arial" w:hAnsi="Arial" w:cs="Arial"/>
        </w:rPr>
        <w:t>koncem</w:t>
      </w:r>
      <w:r w:rsidR="00500D65" w:rsidRPr="00500D65">
        <w:rPr>
          <w:rFonts w:ascii="Arial" w:eastAsia="Arial" w:hAnsi="Arial" w:cs="Arial"/>
        </w:rPr>
        <w:t xml:space="preserve"> roku 2023.</w:t>
      </w:r>
    </w:p>
    <w:p w14:paraId="3E186004" w14:textId="77777777" w:rsidR="002515FA" w:rsidRDefault="002515FA" w:rsidP="002515FA">
      <w:pPr>
        <w:spacing w:after="0" w:line="320" w:lineRule="atLeast"/>
        <w:jc w:val="both"/>
        <w:rPr>
          <w:rFonts w:ascii="Arial" w:hAnsi="Arial" w:cs="Arial"/>
        </w:rPr>
      </w:pPr>
    </w:p>
    <w:p w14:paraId="48284043" w14:textId="6A49B5B8" w:rsidR="00FD606D" w:rsidRDefault="0012436D" w:rsidP="002515F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YIT </w:t>
      </w:r>
      <w:r w:rsidR="00386D00">
        <w:rPr>
          <w:rFonts w:ascii="Arial" w:hAnsi="Arial" w:cs="Arial"/>
        </w:rPr>
        <w:t xml:space="preserve">zahájila </w:t>
      </w:r>
      <w:r>
        <w:rPr>
          <w:rFonts w:ascii="Arial" w:hAnsi="Arial" w:cs="Arial"/>
        </w:rPr>
        <w:t>stavbu r</w:t>
      </w:r>
      <w:r w:rsidR="002515FA">
        <w:rPr>
          <w:rFonts w:ascii="Arial" w:hAnsi="Arial" w:cs="Arial"/>
        </w:rPr>
        <w:t xml:space="preserve">ovněž </w:t>
      </w:r>
      <w:r w:rsidR="00403CEA">
        <w:rPr>
          <w:rFonts w:ascii="Arial" w:hAnsi="Arial" w:cs="Arial"/>
        </w:rPr>
        <w:t xml:space="preserve">na brownfieldu </w:t>
      </w:r>
      <w:r w:rsidR="002515FA">
        <w:rPr>
          <w:rFonts w:ascii="Arial" w:hAnsi="Arial" w:cs="Arial"/>
        </w:rPr>
        <w:t>v lokalitě Prahy 15</w:t>
      </w:r>
      <w:r w:rsidR="00403CEA">
        <w:rPr>
          <w:rFonts w:ascii="Arial" w:hAnsi="Arial" w:cs="Arial"/>
        </w:rPr>
        <w:t>.</w:t>
      </w:r>
      <w:r w:rsidR="002515FA">
        <w:rPr>
          <w:rFonts w:ascii="Arial" w:hAnsi="Arial" w:cs="Arial"/>
        </w:rPr>
        <w:t xml:space="preserve"> </w:t>
      </w:r>
      <w:r w:rsidR="000D55AD">
        <w:rPr>
          <w:rFonts w:ascii="Arial" w:hAnsi="Arial" w:cs="Arial"/>
        </w:rPr>
        <w:t>Zr</w:t>
      </w:r>
      <w:r w:rsidR="0063545E" w:rsidRPr="0063545E">
        <w:rPr>
          <w:rFonts w:ascii="Arial" w:hAnsi="Arial" w:cs="Arial"/>
        </w:rPr>
        <w:t>evitaliz</w:t>
      </w:r>
      <w:r w:rsidR="000D55AD">
        <w:rPr>
          <w:rFonts w:ascii="Arial" w:hAnsi="Arial" w:cs="Arial"/>
        </w:rPr>
        <w:t xml:space="preserve">uje </w:t>
      </w:r>
      <w:r w:rsidR="00B70171">
        <w:rPr>
          <w:rFonts w:ascii="Arial" w:hAnsi="Arial" w:cs="Arial"/>
        </w:rPr>
        <w:t xml:space="preserve">tu </w:t>
      </w:r>
      <w:r w:rsidR="0063545E" w:rsidRPr="0063545E">
        <w:rPr>
          <w:rFonts w:ascii="Arial" w:hAnsi="Arial" w:cs="Arial"/>
        </w:rPr>
        <w:t>zanedbané území bývalého průmyslového areálu pily „Kaplan"</w:t>
      </w:r>
      <w:r w:rsidR="00A90484">
        <w:rPr>
          <w:rFonts w:ascii="Arial" w:hAnsi="Arial" w:cs="Arial"/>
        </w:rPr>
        <w:t xml:space="preserve"> </w:t>
      </w:r>
      <w:r w:rsidR="00A408FE">
        <w:rPr>
          <w:rFonts w:ascii="Arial" w:hAnsi="Arial" w:cs="Arial"/>
        </w:rPr>
        <w:t xml:space="preserve">a postaví </w:t>
      </w:r>
      <w:r w:rsidR="00A90484">
        <w:rPr>
          <w:rFonts w:ascii="Arial" w:hAnsi="Arial" w:cs="Arial"/>
        </w:rPr>
        <w:t xml:space="preserve">zde nový projekt </w:t>
      </w:r>
      <w:hyperlink r:id="rId19" w:history="1">
        <w:r w:rsidR="00A90484" w:rsidRPr="00206E10">
          <w:rPr>
            <w:rStyle w:val="Hypertextovodkaz"/>
            <w:rFonts w:ascii="Arial" w:hAnsi="Arial" w:cs="Arial"/>
          </w:rPr>
          <w:t>Vesi Hostivař</w:t>
        </w:r>
      </w:hyperlink>
      <w:r w:rsidR="00EE34A2">
        <w:rPr>
          <w:rStyle w:val="Hypertextovodkaz"/>
          <w:rFonts w:ascii="Arial" w:hAnsi="Arial" w:cs="Arial"/>
        </w:rPr>
        <w:t>,</w:t>
      </w:r>
      <w:r w:rsidR="00A90484">
        <w:rPr>
          <w:rFonts w:ascii="Arial" w:hAnsi="Arial" w:cs="Arial"/>
        </w:rPr>
        <w:t xml:space="preserve"> </w:t>
      </w:r>
      <w:r w:rsidR="00EE34A2">
        <w:rPr>
          <w:rFonts w:ascii="Arial" w:hAnsi="Arial" w:cs="Arial"/>
        </w:rPr>
        <w:t xml:space="preserve">jehož </w:t>
      </w:r>
      <w:r w:rsidR="00A90484">
        <w:rPr>
          <w:rFonts w:ascii="Arial" w:hAnsi="Arial" w:cs="Arial"/>
        </w:rPr>
        <w:t>208 jednot</w:t>
      </w:r>
      <w:r w:rsidR="00EE34A2">
        <w:rPr>
          <w:rFonts w:ascii="Arial" w:hAnsi="Arial" w:cs="Arial"/>
        </w:rPr>
        <w:t>e</w:t>
      </w:r>
      <w:r w:rsidR="00A90484">
        <w:rPr>
          <w:rFonts w:ascii="Arial" w:hAnsi="Arial" w:cs="Arial"/>
        </w:rPr>
        <w:t>k</w:t>
      </w:r>
      <w:r w:rsidR="00EE34A2">
        <w:rPr>
          <w:rFonts w:ascii="Arial" w:hAnsi="Arial" w:cs="Arial"/>
        </w:rPr>
        <w:t xml:space="preserve"> </w:t>
      </w:r>
      <w:r w:rsidR="00A90484">
        <w:rPr>
          <w:rFonts w:ascii="Arial" w:hAnsi="Arial" w:cs="Arial"/>
        </w:rPr>
        <w:t>apartmánového typu</w:t>
      </w:r>
      <w:r w:rsidR="00EE34A2">
        <w:rPr>
          <w:rFonts w:ascii="Arial" w:hAnsi="Arial" w:cs="Arial"/>
        </w:rPr>
        <w:t xml:space="preserve"> je </w:t>
      </w:r>
      <w:r w:rsidR="00020E0C">
        <w:rPr>
          <w:rFonts w:ascii="Arial" w:hAnsi="Arial" w:cs="Arial"/>
        </w:rPr>
        <w:t xml:space="preserve">už </w:t>
      </w:r>
      <w:r w:rsidR="00EE34A2">
        <w:rPr>
          <w:rFonts w:ascii="Arial" w:hAnsi="Arial" w:cs="Arial"/>
        </w:rPr>
        <w:t>také v prodeji</w:t>
      </w:r>
      <w:r w:rsidR="0063545E">
        <w:rPr>
          <w:rFonts w:ascii="Arial" w:hAnsi="Arial" w:cs="Arial"/>
        </w:rPr>
        <w:t>.</w:t>
      </w:r>
      <w:r w:rsidR="00F63D8E">
        <w:rPr>
          <w:rFonts w:ascii="Arial" w:hAnsi="Arial" w:cs="Arial"/>
        </w:rPr>
        <w:t xml:space="preserve"> Výstavba by měla finišovat na podzim roku 2023.</w:t>
      </w:r>
    </w:p>
    <w:p w14:paraId="4B3616C4" w14:textId="77777777" w:rsidR="00441516" w:rsidRDefault="00441516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75144187" w14:textId="77777777" w:rsidR="00170B5B" w:rsidRDefault="00760C25" w:rsidP="002515FA">
      <w:pPr>
        <w:spacing w:after="0" w:line="320" w:lineRule="atLeas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Důraz na ekologičtější a efektivnější výstavbu</w:t>
      </w:r>
      <w:r w:rsidR="00170B5B" w:rsidRPr="00170B5B">
        <w:rPr>
          <w:rFonts w:ascii="Arial" w:eastAsia="Arial" w:hAnsi="Arial" w:cs="Arial"/>
          <w:b/>
        </w:rPr>
        <w:t xml:space="preserve"> </w:t>
      </w:r>
    </w:p>
    <w:p w14:paraId="2522E090" w14:textId="4E77E799" w:rsidR="002515FA" w:rsidRDefault="00CE1688" w:rsidP="00AE3A01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color w:val="FF0000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5514089" wp14:editId="7925B037">
                <wp:simplePos x="0" y="0"/>
                <wp:positionH relativeFrom="margin">
                  <wp:posOffset>4276725</wp:posOffset>
                </wp:positionH>
                <wp:positionV relativeFrom="paragraph">
                  <wp:posOffset>1526939</wp:posOffset>
                </wp:positionV>
                <wp:extent cx="1765935" cy="264160"/>
                <wp:effectExtent l="0" t="0" r="5715" b="2540"/>
                <wp:wrapTight wrapText="bothSides">
                  <wp:wrapPolygon edited="0">
                    <wp:start x="0" y="0"/>
                    <wp:lineTo x="0" y="20250"/>
                    <wp:lineTo x="21437" y="20250"/>
                    <wp:lineTo x="21437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32586C" w14:textId="644C25E8" w:rsidR="003E4A79" w:rsidRPr="003649BF" w:rsidRDefault="005E36C2" w:rsidP="003E4A7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="003E4A7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rojekt Vesi Hostivař </w:t>
                            </w:r>
                          </w:p>
                          <w:p w14:paraId="7276F96E" w14:textId="77777777" w:rsidR="003E4A79" w:rsidRDefault="003E4A79" w:rsidP="003E4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4089" id="Textové pole 6" o:spid="_x0000_s1029" type="#_x0000_t202" style="position:absolute;left:0;text-align:left;margin-left:336.75pt;margin-top:120.25pt;width:139.05pt;height:20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" stroked="f">
                <v:textbox>
                  <w:txbxContent>
                    <w:p w14:paraId="3C32586C" w14:textId="644C25E8" w:rsidR="003E4A79" w:rsidRPr="003649BF" w:rsidRDefault="005E36C2" w:rsidP="003E4A7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</w:t>
                      </w:r>
                      <w:r w:rsidR="003E4A7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rojekt Vesi Hostivař </w:t>
                      </w:r>
                    </w:p>
                    <w:p w14:paraId="7276F96E" w14:textId="77777777" w:rsidR="003E4A79" w:rsidRDefault="003E4A79" w:rsidP="003E4A79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5E63620" wp14:editId="5BB7451C">
            <wp:simplePos x="0" y="0"/>
            <wp:positionH relativeFrom="margin">
              <wp:align>right</wp:align>
            </wp:positionH>
            <wp:positionV relativeFrom="paragraph">
              <wp:posOffset>484431</wp:posOffset>
            </wp:positionV>
            <wp:extent cx="1800000" cy="1012724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IT_Vesi Hostivar_vizualizace_04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2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45E">
        <w:rPr>
          <w:rFonts w:ascii="Arial" w:hAnsi="Arial" w:cs="Arial"/>
          <w:bCs/>
          <w:shd w:val="clear" w:color="auto" w:fill="FFFFFF"/>
        </w:rPr>
        <w:t>Š</w:t>
      </w:r>
      <w:r w:rsidR="0063545E" w:rsidRPr="00BE6B5E">
        <w:rPr>
          <w:rFonts w:ascii="Arial" w:hAnsi="Arial" w:cs="Arial"/>
          <w:bCs/>
          <w:shd w:val="clear" w:color="auto" w:fill="FFFFFF"/>
        </w:rPr>
        <w:t>etrnost k životnímu prostředí</w:t>
      </w:r>
      <w:r w:rsidR="00170B5B">
        <w:rPr>
          <w:rFonts w:ascii="Arial" w:hAnsi="Arial" w:cs="Arial"/>
          <w:bCs/>
          <w:shd w:val="clear" w:color="auto" w:fill="FFFFFF"/>
        </w:rPr>
        <w:t xml:space="preserve"> je</w:t>
      </w:r>
      <w:r w:rsidR="0063545E" w:rsidRPr="00BE6B5E">
        <w:rPr>
          <w:rFonts w:ascii="Arial" w:hAnsi="Arial" w:cs="Arial"/>
          <w:bCs/>
          <w:shd w:val="clear" w:color="auto" w:fill="FFFFFF"/>
        </w:rPr>
        <w:t xml:space="preserve"> jedním z klíčových prvků filozofie YIT</w:t>
      </w:r>
      <w:r w:rsidR="002F6D68">
        <w:rPr>
          <w:rFonts w:ascii="Arial" w:hAnsi="Arial" w:cs="Arial"/>
          <w:bCs/>
          <w:shd w:val="clear" w:color="auto" w:fill="FFFFFF"/>
        </w:rPr>
        <w:t xml:space="preserve"> a v </w:t>
      </w:r>
      <w:r w:rsidR="002F6D68">
        <w:rPr>
          <w:rFonts w:ascii="Arial" w:hAnsi="Arial" w:cs="Arial"/>
          <w:shd w:val="clear" w:color="auto" w:fill="FFFFFF"/>
        </w:rPr>
        <w:t>korporátní strategi</w:t>
      </w:r>
      <w:r w:rsidR="00CA2844">
        <w:rPr>
          <w:rFonts w:ascii="Arial" w:hAnsi="Arial" w:cs="Arial"/>
          <w:shd w:val="clear" w:color="auto" w:fill="FFFFFF"/>
        </w:rPr>
        <w:t>i</w:t>
      </w:r>
      <w:r w:rsidR="002F6D68">
        <w:rPr>
          <w:rFonts w:ascii="Arial" w:hAnsi="Arial" w:cs="Arial"/>
          <w:shd w:val="clear" w:color="auto" w:fill="FFFFFF"/>
        </w:rPr>
        <w:t xml:space="preserve"> </w:t>
      </w:r>
      <w:r w:rsidR="00E95DC1">
        <w:rPr>
          <w:rFonts w:ascii="Arial" w:hAnsi="Arial" w:cs="Arial"/>
          <w:shd w:val="clear" w:color="auto" w:fill="FFFFFF"/>
        </w:rPr>
        <w:t xml:space="preserve">je </w:t>
      </w:r>
      <w:r w:rsidR="002F6D68">
        <w:rPr>
          <w:rFonts w:ascii="Arial" w:hAnsi="Arial" w:cs="Arial"/>
          <w:shd w:val="clear" w:color="auto" w:fill="FFFFFF"/>
        </w:rPr>
        <w:t>vytyčen</w:t>
      </w:r>
      <w:r w:rsidR="00CA2844">
        <w:rPr>
          <w:rFonts w:ascii="Arial" w:hAnsi="Arial" w:cs="Arial"/>
          <w:shd w:val="clear" w:color="auto" w:fill="FFFFFF"/>
        </w:rPr>
        <w:t xml:space="preserve">o několik </w:t>
      </w:r>
      <w:r w:rsidR="002F6D68">
        <w:rPr>
          <w:rFonts w:ascii="Arial" w:hAnsi="Arial" w:cs="Arial"/>
          <w:shd w:val="clear" w:color="auto" w:fill="FFFFFF"/>
        </w:rPr>
        <w:t>environmentáln</w:t>
      </w:r>
      <w:r w:rsidR="00CA2844">
        <w:rPr>
          <w:rFonts w:ascii="Arial" w:hAnsi="Arial" w:cs="Arial"/>
          <w:shd w:val="clear" w:color="auto" w:fill="FFFFFF"/>
        </w:rPr>
        <w:t xml:space="preserve">ích </w:t>
      </w:r>
      <w:r w:rsidR="002F6D68">
        <w:rPr>
          <w:rFonts w:ascii="Arial" w:hAnsi="Arial" w:cs="Arial"/>
          <w:shd w:val="clear" w:color="auto" w:fill="FFFFFF"/>
        </w:rPr>
        <w:t>cílů</w:t>
      </w:r>
      <w:r w:rsidR="0063545E">
        <w:rPr>
          <w:rFonts w:ascii="Arial" w:hAnsi="Arial" w:cs="Arial"/>
          <w:bCs/>
          <w:shd w:val="clear" w:color="auto" w:fill="FFFFFF"/>
        </w:rPr>
        <w:t xml:space="preserve">. </w:t>
      </w:r>
      <w:r w:rsidR="00E3413C">
        <w:rPr>
          <w:rFonts w:ascii="Arial" w:hAnsi="Arial" w:cs="Arial"/>
          <w:bCs/>
          <w:shd w:val="clear" w:color="auto" w:fill="FFFFFF"/>
        </w:rPr>
        <w:t xml:space="preserve">Pro jejich dosažení se </w:t>
      </w:r>
      <w:r w:rsidR="009019A2">
        <w:rPr>
          <w:rFonts w:ascii="Arial" w:hAnsi="Arial" w:cs="Arial"/>
          <w:bCs/>
          <w:shd w:val="clear" w:color="auto" w:fill="FFFFFF"/>
        </w:rPr>
        <w:t xml:space="preserve">firma </w:t>
      </w:r>
      <w:r w:rsidR="00E3413C">
        <w:rPr>
          <w:rFonts w:ascii="Arial" w:hAnsi="Arial" w:cs="Arial"/>
          <w:bCs/>
          <w:shd w:val="clear" w:color="auto" w:fill="FFFFFF"/>
        </w:rPr>
        <w:t xml:space="preserve">snaží například využívat </w:t>
      </w:r>
      <w:r w:rsidR="00D23AE3">
        <w:rPr>
          <w:rFonts w:ascii="Arial" w:hAnsi="Arial" w:cs="Arial"/>
          <w:bCs/>
          <w:shd w:val="clear" w:color="auto" w:fill="FFFFFF"/>
        </w:rPr>
        <w:t xml:space="preserve">materiály s minimální zátěží. </w:t>
      </w:r>
      <w:r w:rsidR="00234F7B">
        <w:rPr>
          <w:rFonts w:ascii="Arial" w:hAnsi="Arial" w:cs="Arial"/>
          <w:shd w:val="clear" w:color="auto" w:fill="FFFFFF"/>
        </w:rPr>
        <w:t xml:space="preserve">Hodlá </w:t>
      </w:r>
      <w:r w:rsidR="00BA4724">
        <w:rPr>
          <w:rFonts w:ascii="Arial" w:hAnsi="Arial" w:cs="Arial"/>
          <w:shd w:val="clear" w:color="auto" w:fill="FFFFFF"/>
        </w:rPr>
        <w:t xml:space="preserve">proto </w:t>
      </w:r>
      <w:r w:rsidR="00B35A33">
        <w:rPr>
          <w:rFonts w:ascii="Arial" w:hAnsi="Arial" w:cs="Arial"/>
          <w:shd w:val="clear" w:color="auto" w:fill="FFFFFF"/>
        </w:rPr>
        <w:t>p</w:t>
      </w:r>
      <w:r w:rsidR="00D77632">
        <w:rPr>
          <w:rFonts w:ascii="Arial" w:hAnsi="Arial" w:cs="Arial"/>
          <w:shd w:val="clear" w:color="auto" w:fill="FFFFFF"/>
        </w:rPr>
        <w:t>ouží</w:t>
      </w:r>
      <w:r w:rsidR="00BA4724">
        <w:rPr>
          <w:rFonts w:ascii="Arial" w:hAnsi="Arial" w:cs="Arial"/>
          <w:shd w:val="clear" w:color="auto" w:fill="FFFFFF"/>
        </w:rPr>
        <w:t>va</w:t>
      </w:r>
      <w:r w:rsidR="00D77632">
        <w:rPr>
          <w:rFonts w:ascii="Arial" w:hAnsi="Arial" w:cs="Arial"/>
          <w:shd w:val="clear" w:color="auto" w:fill="FFFFFF"/>
        </w:rPr>
        <w:t>t takzvaný ‚zelený‘ beton, jenž šetří přírodní zdroje a snižuje uhlíkovou stopu –</w:t>
      </w:r>
      <w:r w:rsidR="006C5892">
        <w:rPr>
          <w:rFonts w:ascii="Arial" w:hAnsi="Arial" w:cs="Arial"/>
          <w:shd w:val="clear" w:color="auto" w:fill="FFFFFF"/>
        </w:rPr>
        <w:t xml:space="preserve"> </w:t>
      </w:r>
      <w:r w:rsidR="008D665C">
        <w:rPr>
          <w:rFonts w:ascii="Arial" w:hAnsi="Arial" w:cs="Arial"/>
          <w:shd w:val="clear" w:color="auto" w:fill="FFFFFF"/>
        </w:rPr>
        <w:t>v</w:t>
      </w:r>
      <w:r w:rsidR="0026669F">
        <w:rPr>
          <w:rFonts w:ascii="Arial" w:hAnsi="Arial" w:cs="Arial"/>
          <w:shd w:val="clear" w:color="auto" w:fill="FFFFFF"/>
        </w:rPr>
        <w:t xml:space="preserve"> komplexu </w:t>
      </w:r>
      <w:r w:rsidR="00D77632">
        <w:rPr>
          <w:rFonts w:ascii="Arial" w:hAnsi="Arial" w:cs="Arial"/>
          <w:shd w:val="clear" w:color="auto" w:fill="FFFFFF"/>
        </w:rPr>
        <w:t xml:space="preserve">Vesi Hostivař jeho </w:t>
      </w:r>
      <w:r>
        <w:rPr>
          <w:rFonts w:ascii="Arial" w:hAnsi="Arial" w:cs="Arial"/>
          <w:shd w:val="clear" w:color="auto" w:fill="FFFFFF"/>
        </w:rPr>
        <w:t>začleněním</w:t>
      </w:r>
      <w:r w:rsidR="00D77632">
        <w:rPr>
          <w:rFonts w:ascii="Arial" w:hAnsi="Arial" w:cs="Arial"/>
          <w:shd w:val="clear" w:color="auto" w:fill="FFFFFF"/>
        </w:rPr>
        <w:t xml:space="preserve"> </w:t>
      </w:r>
      <w:r w:rsidR="00B35A33" w:rsidRPr="00170B5B">
        <w:rPr>
          <w:rFonts w:ascii="Arial" w:hAnsi="Arial" w:cs="Arial"/>
          <w:shd w:val="clear" w:color="auto" w:fill="FFFFFF"/>
        </w:rPr>
        <w:t>dojde ke snížení emisí CO</w:t>
      </w:r>
      <w:r w:rsidR="00B35A33" w:rsidRPr="00554C53">
        <w:rPr>
          <w:rFonts w:ascii="Arial" w:hAnsi="Arial" w:cs="Arial"/>
          <w:shd w:val="clear" w:color="auto" w:fill="FFFFFF"/>
          <w:vertAlign w:val="subscript"/>
        </w:rPr>
        <w:t>2</w:t>
      </w:r>
      <w:r w:rsidR="00B35A33" w:rsidRPr="00170B5B">
        <w:rPr>
          <w:rFonts w:ascii="Arial" w:hAnsi="Arial" w:cs="Arial"/>
          <w:shd w:val="clear" w:color="auto" w:fill="FFFFFF"/>
        </w:rPr>
        <w:t xml:space="preserve"> o téměř 3 %.</w:t>
      </w:r>
      <w:r w:rsidR="00170B5B" w:rsidRPr="00170B5B">
        <w:rPr>
          <w:rFonts w:ascii="Arial" w:hAnsi="Arial" w:cs="Arial"/>
          <w:shd w:val="clear" w:color="auto" w:fill="FFFFFF"/>
        </w:rPr>
        <w:t xml:space="preserve"> </w:t>
      </w:r>
      <w:r w:rsidR="002515FA" w:rsidRPr="0058064B">
        <w:rPr>
          <w:rFonts w:ascii="Arial" w:hAnsi="Arial" w:cs="Arial"/>
          <w:shd w:val="clear" w:color="auto" w:fill="FFFFFF"/>
        </w:rPr>
        <w:t xml:space="preserve">Co se týče dalších ekologických </w:t>
      </w:r>
      <w:r w:rsidR="00170B5B">
        <w:rPr>
          <w:rFonts w:ascii="Arial" w:hAnsi="Arial" w:cs="Arial"/>
          <w:shd w:val="clear" w:color="auto" w:fill="FFFFFF"/>
        </w:rPr>
        <w:t>řešení</w:t>
      </w:r>
      <w:r w:rsidR="002515FA" w:rsidRPr="0058064B">
        <w:rPr>
          <w:rFonts w:ascii="Arial" w:hAnsi="Arial" w:cs="Arial"/>
          <w:shd w:val="clear" w:color="auto" w:fill="FFFFFF"/>
        </w:rPr>
        <w:t>,</w:t>
      </w:r>
      <w:r w:rsidR="0058064B" w:rsidRPr="0058064B">
        <w:rPr>
          <w:rFonts w:ascii="Arial" w:hAnsi="Arial" w:cs="Arial"/>
          <w:shd w:val="clear" w:color="auto" w:fill="FFFFFF"/>
        </w:rPr>
        <w:t xml:space="preserve"> </w:t>
      </w:r>
      <w:r w:rsidR="00170B5B">
        <w:rPr>
          <w:rFonts w:ascii="Arial" w:hAnsi="Arial" w:cs="Arial"/>
          <w:shd w:val="clear" w:color="auto" w:fill="FFFFFF"/>
        </w:rPr>
        <w:t xml:space="preserve">kromě </w:t>
      </w:r>
      <w:r w:rsidR="00170B5B">
        <w:rPr>
          <w:rFonts w:ascii="Arial" w:hAnsi="Arial" w:cs="Arial"/>
          <w:bCs/>
          <w:shd w:val="clear" w:color="auto" w:fill="FFFFFF"/>
        </w:rPr>
        <w:t xml:space="preserve">implementace prvků šetrného nakládání s vodou </w:t>
      </w:r>
      <w:r w:rsidR="00FD5344">
        <w:rPr>
          <w:rFonts w:ascii="Arial" w:hAnsi="Arial" w:cs="Arial"/>
          <w:bCs/>
          <w:shd w:val="clear" w:color="auto" w:fill="FFFFFF"/>
        </w:rPr>
        <w:t xml:space="preserve">YIT </w:t>
      </w:r>
      <w:r w:rsidR="0058064B" w:rsidRPr="0058064B">
        <w:rPr>
          <w:rFonts w:ascii="Arial" w:hAnsi="Arial" w:cs="Arial"/>
          <w:shd w:val="clear" w:color="auto" w:fill="FFFFFF"/>
        </w:rPr>
        <w:t>do</w:t>
      </w:r>
      <w:r w:rsidR="002515FA" w:rsidRPr="0058064B">
        <w:rPr>
          <w:rFonts w:ascii="Arial" w:hAnsi="Arial" w:cs="Arial"/>
          <w:shd w:val="clear" w:color="auto" w:fill="FFFFFF"/>
        </w:rPr>
        <w:t xml:space="preserve"> </w:t>
      </w:r>
      <w:r w:rsidR="00FD5344">
        <w:rPr>
          <w:rFonts w:ascii="Arial" w:hAnsi="Arial" w:cs="Arial"/>
          <w:shd w:val="clear" w:color="auto" w:fill="FFFFFF"/>
        </w:rPr>
        <w:t xml:space="preserve">svých </w:t>
      </w:r>
      <w:r w:rsidR="0058064B" w:rsidRPr="0058064B">
        <w:rPr>
          <w:rFonts w:ascii="Arial" w:hAnsi="Arial" w:cs="Arial"/>
          <w:shd w:val="clear" w:color="auto" w:fill="FFFFFF"/>
        </w:rPr>
        <w:t xml:space="preserve">projektů dále </w:t>
      </w:r>
      <w:r w:rsidR="00613ED0">
        <w:rPr>
          <w:rFonts w:ascii="Arial" w:hAnsi="Arial" w:cs="Arial"/>
          <w:shd w:val="clear" w:color="auto" w:fill="FFFFFF"/>
        </w:rPr>
        <w:t xml:space="preserve">zařazuje </w:t>
      </w:r>
      <w:r w:rsidR="00FD5344">
        <w:rPr>
          <w:rFonts w:ascii="Arial" w:hAnsi="Arial" w:cs="Arial"/>
          <w:shd w:val="clear" w:color="auto" w:fill="FFFFFF"/>
        </w:rPr>
        <w:t xml:space="preserve">mj. </w:t>
      </w:r>
      <w:r w:rsidR="0058064B" w:rsidRPr="0058064B">
        <w:rPr>
          <w:rFonts w:ascii="Arial" w:hAnsi="Arial" w:cs="Arial"/>
          <w:shd w:val="clear" w:color="auto" w:fill="FFFFFF"/>
        </w:rPr>
        <w:t>systémy řízeného větrání s</w:t>
      </w:r>
      <w:r w:rsidR="00FD5344">
        <w:rPr>
          <w:rFonts w:ascii="Arial" w:hAnsi="Arial" w:cs="Arial"/>
          <w:shd w:val="clear" w:color="auto" w:fill="FFFFFF"/>
        </w:rPr>
        <w:t> </w:t>
      </w:r>
      <w:r w:rsidR="0058064B" w:rsidRPr="0058064B">
        <w:rPr>
          <w:rFonts w:ascii="Arial" w:hAnsi="Arial" w:cs="Arial"/>
          <w:shd w:val="clear" w:color="auto" w:fill="FFFFFF"/>
        </w:rPr>
        <w:t>rekuperací, fotovoltaické panely či tepelná čerpadla.</w:t>
      </w:r>
      <w:r w:rsidR="00170B5B">
        <w:rPr>
          <w:rFonts w:ascii="Arial" w:hAnsi="Arial" w:cs="Arial"/>
          <w:shd w:val="clear" w:color="auto" w:fill="FFFFFF"/>
        </w:rPr>
        <w:t xml:space="preserve"> </w:t>
      </w:r>
    </w:p>
    <w:p w14:paraId="460DCC5A" w14:textId="77777777" w:rsidR="00170B5B" w:rsidRDefault="00170B5B" w:rsidP="002515FA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</w:p>
    <w:p w14:paraId="1A6582F2" w14:textId="13EF3833" w:rsidR="00170B5B" w:rsidRDefault="00170B5B" w:rsidP="00170B5B">
      <w:pPr>
        <w:spacing w:after="0" w:line="320" w:lineRule="atLeast"/>
        <w:jc w:val="both"/>
        <w:rPr>
          <w:rFonts w:ascii="Arial" w:hAnsi="Arial" w:cs="Arial"/>
          <w:bCs/>
          <w:shd w:val="clear" w:color="auto" w:fill="FFFFFF"/>
        </w:rPr>
      </w:pPr>
      <w:r w:rsidRPr="00170B5B">
        <w:rPr>
          <w:rFonts w:ascii="Arial" w:hAnsi="Arial" w:cs="Arial"/>
          <w:bCs/>
          <w:i/>
          <w:shd w:val="clear" w:color="auto" w:fill="FFFFFF"/>
        </w:rPr>
        <w:t xml:space="preserve">„Ekologická, tzv. zelená výstavba představuje způsob, jak </w:t>
      </w:r>
      <w:r w:rsidR="00234F7B">
        <w:rPr>
          <w:rFonts w:ascii="Arial" w:hAnsi="Arial" w:cs="Arial"/>
          <w:bCs/>
          <w:i/>
          <w:shd w:val="clear" w:color="auto" w:fill="FFFFFF"/>
        </w:rPr>
        <w:t xml:space="preserve">chránit </w:t>
      </w:r>
      <w:r w:rsidRPr="00170B5B">
        <w:rPr>
          <w:rFonts w:ascii="Arial" w:hAnsi="Arial" w:cs="Arial"/>
          <w:bCs/>
          <w:i/>
          <w:shd w:val="clear" w:color="auto" w:fill="FFFFFF"/>
        </w:rPr>
        <w:t>přírodu a životní prostředí. Ale hlavně také přináší komfortnější a zdravější bydlení pro své obyvatele</w:t>
      </w:r>
      <w:r w:rsidR="0027398F">
        <w:rPr>
          <w:rFonts w:ascii="Arial" w:hAnsi="Arial" w:cs="Arial"/>
          <w:bCs/>
          <w:i/>
          <w:shd w:val="clear" w:color="auto" w:fill="FFFFFF"/>
        </w:rPr>
        <w:t>. A my z</w:t>
      </w:r>
      <w:r w:rsidR="0027398F" w:rsidRPr="00170B5B">
        <w:rPr>
          <w:rFonts w:ascii="Arial" w:hAnsi="Arial" w:cs="Arial"/>
          <w:bCs/>
          <w:i/>
          <w:shd w:val="clear" w:color="auto" w:fill="FFFFFF"/>
        </w:rPr>
        <w:t xml:space="preserve">e strany našich </w:t>
      </w:r>
      <w:r w:rsidR="0027398F" w:rsidRPr="00170B5B">
        <w:rPr>
          <w:rFonts w:ascii="Arial" w:hAnsi="Arial" w:cs="Arial"/>
          <w:bCs/>
          <w:i/>
          <w:shd w:val="clear" w:color="auto" w:fill="FFFFFF"/>
        </w:rPr>
        <w:lastRenderedPageBreak/>
        <w:t xml:space="preserve">klientů </w:t>
      </w:r>
      <w:r w:rsidR="00F64DA4">
        <w:rPr>
          <w:rFonts w:ascii="Arial" w:hAnsi="Arial" w:cs="Arial"/>
          <w:bCs/>
          <w:i/>
          <w:shd w:val="clear" w:color="auto" w:fill="FFFFFF"/>
        </w:rPr>
        <w:t xml:space="preserve">rozhodně </w:t>
      </w:r>
      <w:r w:rsidR="0027398F" w:rsidRPr="00170B5B">
        <w:rPr>
          <w:rFonts w:ascii="Arial" w:hAnsi="Arial" w:cs="Arial"/>
          <w:bCs/>
          <w:i/>
          <w:shd w:val="clear" w:color="auto" w:fill="FFFFFF"/>
        </w:rPr>
        <w:t>pozorujeme</w:t>
      </w:r>
      <w:r w:rsidRPr="00170B5B">
        <w:rPr>
          <w:rFonts w:ascii="Arial" w:hAnsi="Arial" w:cs="Arial"/>
          <w:bCs/>
          <w:i/>
          <w:shd w:val="clear" w:color="auto" w:fill="FFFFFF"/>
        </w:rPr>
        <w:t>,</w:t>
      </w:r>
      <w:r w:rsidR="0027398F">
        <w:rPr>
          <w:rFonts w:ascii="Arial" w:hAnsi="Arial" w:cs="Arial"/>
          <w:bCs/>
          <w:i/>
          <w:shd w:val="clear" w:color="auto" w:fill="FFFFFF"/>
        </w:rPr>
        <w:t xml:space="preserve"> že </w:t>
      </w:r>
      <w:r w:rsidR="00F96935">
        <w:rPr>
          <w:rFonts w:ascii="Arial" w:hAnsi="Arial" w:cs="Arial"/>
          <w:bCs/>
          <w:i/>
          <w:shd w:val="clear" w:color="auto" w:fill="FFFFFF"/>
        </w:rPr>
        <w:t xml:space="preserve">se </w:t>
      </w:r>
      <w:r w:rsidR="0027398F">
        <w:rPr>
          <w:rFonts w:ascii="Arial" w:hAnsi="Arial" w:cs="Arial"/>
          <w:bCs/>
          <w:i/>
          <w:shd w:val="clear" w:color="auto" w:fill="FFFFFF"/>
        </w:rPr>
        <w:t>o energetickou úspornost a </w:t>
      </w:r>
      <w:r w:rsidR="0027398F" w:rsidRPr="00170B5B">
        <w:rPr>
          <w:rFonts w:ascii="Arial" w:hAnsi="Arial" w:cs="Arial"/>
          <w:bCs/>
          <w:i/>
          <w:shd w:val="clear" w:color="auto" w:fill="FFFFFF"/>
        </w:rPr>
        <w:t>environmentální šetrnost vybraného bydlení zajímají stále více</w:t>
      </w:r>
      <w:r w:rsidR="00F96935">
        <w:rPr>
          <w:rFonts w:ascii="Arial" w:hAnsi="Arial" w:cs="Arial"/>
          <w:bCs/>
          <w:i/>
          <w:shd w:val="clear" w:color="auto" w:fill="FFFFFF"/>
        </w:rPr>
        <w:t>,</w:t>
      </w:r>
      <w:r w:rsidRPr="00170B5B">
        <w:rPr>
          <w:rFonts w:ascii="Arial" w:hAnsi="Arial" w:cs="Arial"/>
          <w:bCs/>
          <w:i/>
          <w:shd w:val="clear" w:color="auto" w:fill="FFFFFF"/>
        </w:rPr>
        <w:t>“</w:t>
      </w:r>
      <w:r w:rsidR="008D665C">
        <w:rPr>
          <w:rFonts w:ascii="Arial" w:hAnsi="Arial" w:cs="Arial"/>
          <w:bCs/>
          <w:shd w:val="clear" w:color="auto" w:fill="FFFFFF"/>
        </w:rPr>
        <w:t xml:space="preserve"> popisuje Marek Lokaj</w:t>
      </w:r>
      <w:r w:rsidR="00F96935">
        <w:rPr>
          <w:rFonts w:ascii="Arial" w:hAnsi="Arial" w:cs="Arial"/>
          <w:bCs/>
          <w:shd w:val="clear" w:color="auto" w:fill="FFFFFF"/>
        </w:rPr>
        <w:t>.</w:t>
      </w:r>
      <w:r w:rsidR="008D665C">
        <w:rPr>
          <w:rFonts w:ascii="Arial" w:hAnsi="Arial" w:cs="Arial"/>
          <w:bCs/>
          <w:shd w:val="clear" w:color="auto" w:fill="FFFFFF"/>
        </w:rPr>
        <w:t xml:space="preserve"> </w:t>
      </w:r>
    </w:p>
    <w:p w14:paraId="435D471E" w14:textId="77777777" w:rsidR="002515FA" w:rsidRDefault="002515FA" w:rsidP="002515FA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</w:p>
    <w:p w14:paraId="2D39592C" w14:textId="1D0FFA9A" w:rsidR="00C776CD" w:rsidRPr="00554C53" w:rsidRDefault="00E6151B" w:rsidP="002515FA">
      <w:pPr>
        <w:spacing w:after="0" w:line="320" w:lineRule="atLeast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YIT jde cestou pokrokových metod a postupů, začala s prefabrikací</w:t>
      </w:r>
    </w:p>
    <w:p w14:paraId="3A0152D8" w14:textId="3E7C2979" w:rsidR="0057042E" w:rsidRDefault="007958B0" w:rsidP="0034404D">
      <w:pPr>
        <w:spacing w:after="0" w:line="320" w:lineRule="atLeast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  <w:lang w:eastAsia="cs-CZ"/>
        </w:rPr>
        <w:drawing>
          <wp:anchor distT="0" distB="0" distL="114300" distR="114300" simplePos="0" relativeHeight="251670528" behindDoc="1" locked="0" layoutInCell="1" allowOverlap="1" wp14:anchorId="6B53160E" wp14:editId="64402CE4">
            <wp:simplePos x="0" y="0"/>
            <wp:positionH relativeFrom="margin">
              <wp:posOffset>-294640</wp:posOffset>
            </wp:positionH>
            <wp:positionV relativeFrom="paragraph">
              <wp:posOffset>2752090</wp:posOffset>
            </wp:positionV>
            <wp:extent cx="2360930" cy="1769745"/>
            <wp:effectExtent l="0" t="9208" r="0" b="0"/>
            <wp:wrapTight wrapText="bothSides">
              <wp:wrapPolygon edited="0">
                <wp:start x="-84" y="21488"/>
                <wp:lineTo x="21353" y="21488"/>
                <wp:lineTo x="21353" y="329"/>
                <wp:lineTo x="-84" y="329"/>
                <wp:lineTo x="-84" y="21488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093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ABA">
        <w:rPr>
          <w:rFonts w:ascii="Arial" w:hAnsi="Arial" w:cs="Arial"/>
          <w:shd w:val="clear" w:color="auto" w:fill="FFFFFF"/>
        </w:rPr>
        <w:t xml:space="preserve">Stavebnictví se v posledních letech potýká s nedostatkem pracovních sil a na rozdíl od jiných průmyslových oborů se do něj </w:t>
      </w:r>
      <w:r w:rsidR="008C12DD">
        <w:rPr>
          <w:rFonts w:ascii="Arial" w:hAnsi="Arial" w:cs="Arial"/>
          <w:shd w:val="clear" w:color="auto" w:fill="FFFFFF"/>
        </w:rPr>
        <w:t xml:space="preserve">moc </w:t>
      </w:r>
      <w:r w:rsidR="00362ABA">
        <w:rPr>
          <w:rFonts w:ascii="Arial" w:hAnsi="Arial" w:cs="Arial"/>
          <w:shd w:val="clear" w:color="auto" w:fill="FFFFFF"/>
        </w:rPr>
        <w:t xml:space="preserve">nepromítá ani pokrok v oblasti automatizace a robotizace. </w:t>
      </w:r>
      <w:r w:rsidR="00362ABA" w:rsidRPr="00217F82">
        <w:rPr>
          <w:rFonts w:ascii="Arial" w:hAnsi="Arial" w:cs="Arial"/>
          <w:i/>
          <w:iCs/>
          <w:shd w:val="clear" w:color="auto" w:fill="FFFFFF"/>
        </w:rPr>
        <w:t xml:space="preserve">„Průmysl 4.0, který může díky automatizovaným postupům a metodám přinést </w:t>
      </w:r>
      <w:r w:rsidR="008C12DD" w:rsidRPr="00217F82">
        <w:rPr>
          <w:rFonts w:ascii="Arial" w:hAnsi="Arial" w:cs="Arial"/>
          <w:i/>
          <w:iCs/>
          <w:shd w:val="clear" w:color="auto" w:fill="FFFFFF"/>
        </w:rPr>
        <w:t xml:space="preserve">výrazně efektivnější výrobu, </w:t>
      </w:r>
      <w:r w:rsidR="008C12DD">
        <w:rPr>
          <w:rFonts w:ascii="Arial" w:hAnsi="Arial" w:cs="Arial"/>
          <w:i/>
          <w:iCs/>
          <w:shd w:val="clear" w:color="auto" w:fill="FFFFFF"/>
        </w:rPr>
        <w:t>výstavb</w:t>
      </w:r>
      <w:r w:rsidR="00344E23">
        <w:rPr>
          <w:rFonts w:ascii="Arial" w:hAnsi="Arial" w:cs="Arial"/>
          <w:i/>
          <w:iCs/>
          <w:shd w:val="clear" w:color="auto" w:fill="FFFFFF"/>
        </w:rPr>
        <w:t>u</w:t>
      </w:r>
      <w:r w:rsidR="008C12DD">
        <w:rPr>
          <w:rFonts w:ascii="Arial" w:hAnsi="Arial" w:cs="Arial"/>
          <w:i/>
          <w:iCs/>
          <w:shd w:val="clear" w:color="auto" w:fill="FFFFFF"/>
        </w:rPr>
        <w:t xml:space="preserve"> v Česku </w:t>
      </w:r>
      <w:r w:rsidR="008C12DD" w:rsidRPr="00217F82">
        <w:rPr>
          <w:rFonts w:ascii="Arial" w:hAnsi="Arial" w:cs="Arial"/>
          <w:i/>
          <w:iCs/>
          <w:shd w:val="clear" w:color="auto" w:fill="FFFFFF"/>
        </w:rPr>
        <w:t>zatím bohužel příliš nezasáhl.</w:t>
      </w:r>
      <w:r w:rsidR="008C12DD">
        <w:rPr>
          <w:rFonts w:ascii="Arial" w:hAnsi="Arial" w:cs="Arial"/>
          <w:i/>
          <w:iCs/>
          <w:shd w:val="clear" w:color="auto" w:fill="FFFFFF"/>
        </w:rPr>
        <w:t xml:space="preserve"> My ovšem vnímáme, že toto je cesta budoucnosti i ve stavebnictví. </w:t>
      </w:r>
      <w:r w:rsidR="0034404D">
        <w:rPr>
          <w:rFonts w:ascii="Arial" w:hAnsi="Arial" w:cs="Arial"/>
          <w:i/>
          <w:iCs/>
          <w:shd w:val="clear" w:color="auto" w:fill="FFFFFF"/>
        </w:rPr>
        <w:t xml:space="preserve">A protože máme vlastní </w:t>
      </w:r>
      <w:r w:rsidR="00615855">
        <w:rPr>
          <w:rFonts w:ascii="Arial" w:hAnsi="Arial" w:cs="Arial"/>
          <w:i/>
          <w:iCs/>
          <w:shd w:val="clear" w:color="auto" w:fill="FFFFFF"/>
        </w:rPr>
        <w:t xml:space="preserve">bohaté </w:t>
      </w:r>
      <w:r w:rsidR="0034404D">
        <w:rPr>
          <w:rFonts w:ascii="Arial" w:hAnsi="Arial" w:cs="Arial"/>
          <w:i/>
          <w:iCs/>
          <w:shd w:val="clear" w:color="auto" w:fill="FFFFFF"/>
        </w:rPr>
        <w:t>know-how</w:t>
      </w:r>
      <w:r>
        <w:rPr>
          <w:rFonts w:ascii="Arial" w:hAnsi="Arial" w:cs="Arial"/>
          <w:i/>
          <w:iCs/>
          <w:shd w:val="clear" w:color="auto" w:fill="FFFFFF"/>
        </w:rPr>
        <w:t xml:space="preserve"> 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>mateřské společnosti z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> 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>Finska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 xml:space="preserve">, chceme ho přinášet na český 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 xml:space="preserve">stavební trh a 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 xml:space="preserve">do projektů YIT 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 xml:space="preserve">více zapojit 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 xml:space="preserve">metody 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>off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>-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>site construction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>, tedy výroby stavebních prvků v továrnách mimo staveniště.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>B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 xml:space="preserve">ude 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 xml:space="preserve">to 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 xml:space="preserve">mít přímý dopad </w:t>
      </w:r>
      <w:r w:rsidR="00720D00">
        <w:rPr>
          <w:rFonts w:ascii="Arial" w:hAnsi="Arial" w:cs="Arial"/>
          <w:i/>
          <w:iCs/>
          <w:shd w:val="clear" w:color="auto" w:fill="FFFFFF"/>
        </w:rPr>
        <w:t>na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 xml:space="preserve"> urychlení výstavby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>,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 xml:space="preserve"> snížení </w:t>
      </w:r>
      <w:r w:rsidR="0034404D" w:rsidRPr="00217F82">
        <w:rPr>
          <w:rFonts w:ascii="Arial" w:hAnsi="Arial" w:cs="Arial"/>
          <w:i/>
          <w:iCs/>
          <w:shd w:val="clear" w:color="auto" w:fill="FFFFFF"/>
        </w:rPr>
        <w:t xml:space="preserve">potřeby 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>množství lidí na stavbách a</w:t>
      </w:r>
      <w:r>
        <w:rPr>
          <w:rFonts w:ascii="Arial" w:hAnsi="Arial" w:cs="Arial"/>
          <w:i/>
          <w:iCs/>
          <w:shd w:val="clear" w:color="auto" w:fill="FFFFFF"/>
        </w:rPr>
        <w:t> </w:t>
      </w:r>
      <w:r w:rsidR="00CC0391" w:rsidRPr="00217F82">
        <w:rPr>
          <w:rFonts w:ascii="Arial" w:hAnsi="Arial" w:cs="Arial"/>
          <w:i/>
          <w:iCs/>
          <w:shd w:val="clear" w:color="auto" w:fill="FFFFFF"/>
        </w:rPr>
        <w:t>v neposlední řadě rychlejší realizaci bytů a předání konečnému uživateli</w:t>
      </w:r>
      <w:r w:rsidR="00615855">
        <w:rPr>
          <w:rFonts w:ascii="Arial" w:hAnsi="Arial" w:cs="Arial"/>
          <w:i/>
          <w:iCs/>
          <w:shd w:val="clear" w:color="auto" w:fill="FFFFFF"/>
        </w:rPr>
        <w:t xml:space="preserve">,“ </w:t>
      </w:r>
      <w:r w:rsidR="00615855">
        <w:rPr>
          <w:rFonts w:ascii="Arial" w:hAnsi="Arial" w:cs="Arial"/>
          <w:shd w:val="clear" w:color="auto" w:fill="FFFFFF"/>
        </w:rPr>
        <w:t xml:space="preserve">předpovídá </w:t>
      </w:r>
      <w:r w:rsidR="00615855" w:rsidRPr="00217F82">
        <w:rPr>
          <w:rFonts w:ascii="Arial" w:hAnsi="Arial" w:cs="Arial"/>
          <w:shd w:val="clear" w:color="auto" w:fill="FFFFFF"/>
        </w:rPr>
        <w:t>Marek Lokaj.</w:t>
      </w:r>
      <w:r w:rsidR="004403D2">
        <w:rPr>
          <w:rFonts w:ascii="Arial" w:hAnsi="Arial" w:cs="Arial"/>
          <w:shd w:val="clear" w:color="auto" w:fill="FFFFFF"/>
        </w:rPr>
        <w:t xml:space="preserve"> </w:t>
      </w:r>
      <w:r w:rsidR="00B776B0">
        <w:rPr>
          <w:rFonts w:ascii="Arial" w:hAnsi="Arial" w:cs="Arial"/>
          <w:shd w:val="clear" w:color="auto" w:fill="FFFFFF"/>
        </w:rPr>
        <w:t xml:space="preserve">YIT </w:t>
      </w:r>
      <w:r w:rsidR="00615855">
        <w:rPr>
          <w:rFonts w:ascii="Arial" w:hAnsi="Arial" w:cs="Arial"/>
          <w:shd w:val="clear" w:color="auto" w:fill="FFFFFF"/>
        </w:rPr>
        <w:t xml:space="preserve">se proto již rozhodla pro dílčí využití </w:t>
      </w:r>
      <w:r w:rsidR="002515FA">
        <w:rPr>
          <w:rFonts w:ascii="Arial" w:hAnsi="Arial" w:cs="Arial"/>
          <w:shd w:val="clear" w:color="auto" w:fill="FFFFFF"/>
        </w:rPr>
        <w:t>technologi</w:t>
      </w:r>
      <w:r w:rsidR="00615855">
        <w:rPr>
          <w:rFonts w:ascii="Arial" w:hAnsi="Arial" w:cs="Arial"/>
          <w:shd w:val="clear" w:color="auto" w:fill="FFFFFF"/>
        </w:rPr>
        <w:t>e</w:t>
      </w:r>
      <w:r w:rsidR="002515FA">
        <w:rPr>
          <w:rFonts w:ascii="Arial" w:hAnsi="Arial" w:cs="Arial"/>
          <w:shd w:val="clear" w:color="auto" w:fill="FFFFFF"/>
        </w:rPr>
        <w:t xml:space="preserve"> prostorové prefabrikace</w:t>
      </w:r>
      <w:r w:rsidR="00615855">
        <w:rPr>
          <w:rFonts w:ascii="Arial" w:hAnsi="Arial" w:cs="Arial"/>
          <w:shd w:val="clear" w:color="auto" w:fill="FFFFFF"/>
        </w:rPr>
        <w:t xml:space="preserve"> a stala se tak </w:t>
      </w:r>
      <w:r>
        <w:rPr>
          <w:rFonts w:ascii="Arial" w:hAnsi="Arial" w:cs="Arial"/>
          <w:shd w:val="clear" w:color="auto" w:fill="FFFFFF"/>
        </w:rPr>
        <w:t xml:space="preserve">v této oblasti lídrem na developerském trhu. Prefabrikované koupelny se dnes </w:t>
      </w:r>
      <w:r w:rsidR="00720D00">
        <w:rPr>
          <w:rFonts w:ascii="Arial" w:hAnsi="Arial" w:cs="Arial"/>
          <w:shd w:val="clear" w:color="auto" w:fill="FFFFFF"/>
        </w:rPr>
        <w:t xml:space="preserve">už </w:t>
      </w:r>
      <w:r>
        <w:rPr>
          <w:rFonts w:ascii="Arial" w:hAnsi="Arial" w:cs="Arial"/>
          <w:shd w:val="clear" w:color="auto" w:fill="FFFFFF"/>
        </w:rPr>
        <w:t xml:space="preserve">instalují </w:t>
      </w:r>
      <w:r w:rsidR="00170B5B">
        <w:rPr>
          <w:rFonts w:ascii="Arial" w:hAnsi="Arial" w:cs="Arial"/>
          <w:shd w:val="clear" w:color="auto" w:fill="FFFFFF"/>
        </w:rPr>
        <w:t xml:space="preserve">například </w:t>
      </w:r>
      <w:r>
        <w:rPr>
          <w:rFonts w:ascii="Arial" w:hAnsi="Arial" w:cs="Arial"/>
          <w:shd w:val="clear" w:color="auto" w:fill="FFFFFF"/>
        </w:rPr>
        <w:t xml:space="preserve">do </w:t>
      </w:r>
      <w:r w:rsidR="00500D65">
        <w:rPr>
          <w:rFonts w:ascii="Arial" w:hAnsi="Arial" w:cs="Arial"/>
          <w:shd w:val="clear" w:color="auto" w:fill="FFFFFF"/>
        </w:rPr>
        <w:t xml:space="preserve">většiny bytů </w:t>
      </w:r>
      <w:r w:rsidR="002515FA">
        <w:rPr>
          <w:rFonts w:ascii="Arial" w:hAnsi="Arial" w:cs="Arial"/>
          <w:shd w:val="clear" w:color="auto" w:fill="FFFFFF"/>
        </w:rPr>
        <w:t>v</w:t>
      </w:r>
      <w:r w:rsidR="00500D65">
        <w:rPr>
          <w:rFonts w:ascii="Arial" w:hAnsi="Arial" w:cs="Arial"/>
          <w:shd w:val="clear" w:color="auto" w:fill="FFFFFF"/>
        </w:rPr>
        <w:t xml:space="preserve"> etapách Kemi a Ranua </w:t>
      </w:r>
      <w:r w:rsidR="002515FA">
        <w:rPr>
          <w:rFonts w:ascii="Arial" w:hAnsi="Arial" w:cs="Arial"/>
          <w:shd w:val="clear" w:color="auto" w:fill="FFFFFF"/>
        </w:rPr>
        <w:t>projektu Lappi Hloubětín.</w:t>
      </w:r>
      <w:r w:rsidR="00500D65">
        <w:rPr>
          <w:rFonts w:ascii="Arial" w:hAnsi="Arial" w:cs="Arial"/>
          <w:shd w:val="clear" w:color="auto" w:fill="FFFFFF"/>
        </w:rPr>
        <w:t xml:space="preserve"> </w:t>
      </w:r>
      <w:r w:rsidR="00CC1B2C">
        <w:rPr>
          <w:rFonts w:ascii="Arial" w:hAnsi="Arial" w:cs="Arial"/>
          <w:shd w:val="clear" w:color="auto" w:fill="FFFFFF"/>
        </w:rPr>
        <w:t>Vyráb</w:t>
      </w:r>
      <w:r w:rsidR="007B37E8">
        <w:rPr>
          <w:rFonts w:ascii="Arial" w:hAnsi="Arial" w:cs="Arial"/>
          <w:shd w:val="clear" w:color="auto" w:fill="FFFFFF"/>
        </w:rPr>
        <w:t>ěj</w:t>
      </w:r>
      <w:r w:rsidR="002D5C06">
        <w:rPr>
          <w:rFonts w:ascii="Arial" w:hAnsi="Arial" w:cs="Arial"/>
          <w:shd w:val="clear" w:color="auto" w:fill="FFFFFF"/>
        </w:rPr>
        <w:t xml:space="preserve">í se </w:t>
      </w:r>
      <w:r w:rsidR="002515FA">
        <w:rPr>
          <w:rFonts w:ascii="Arial" w:hAnsi="Arial" w:cs="Arial"/>
          <w:shd w:val="clear" w:color="auto" w:fill="FFFFFF"/>
        </w:rPr>
        <w:t>pod přísným dohledem v továrně, kde se kompletně připraví včetně obkladů a</w:t>
      </w:r>
      <w:r w:rsidR="0085600D">
        <w:rPr>
          <w:rFonts w:ascii="Arial" w:hAnsi="Arial" w:cs="Arial"/>
          <w:shd w:val="clear" w:color="auto" w:fill="FFFFFF"/>
        </w:rPr>
        <w:t> </w:t>
      </w:r>
      <w:r w:rsidR="002515FA">
        <w:rPr>
          <w:rFonts w:ascii="Arial" w:hAnsi="Arial" w:cs="Arial"/>
          <w:shd w:val="clear" w:color="auto" w:fill="FFFFFF"/>
        </w:rPr>
        <w:t xml:space="preserve">zařizovacích předmětů. Na stavbu se pak dovezou jako hotový modul a následně se vsadí do rozestavěného bytu. Díky </w:t>
      </w:r>
      <w:r w:rsidR="002D5C06">
        <w:rPr>
          <w:rFonts w:ascii="Arial" w:hAnsi="Arial" w:cs="Arial"/>
          <w:shd w:val="clear" w:color="auto" w:fill="FFFFFF"/>
        </w:rPr>
        <w:t xml:space="preserve">práci </w:t>
      </w:r>
      <w:r w:rsidR="002515FA">
        <w:rPr>
          <w:rFonts w:ascii="Arial" w:hAnsi="Arial" w:cs="Arial"/>
          <w:shd w:val="clear" w:color="auto" w:fill="FFFFFF"/>
        </w:rPr>
        <w:t xml:space="preserve">v příjemnějším a bezpečnějším prostředí </w:t>
      </w:r>
      <w:r w:rsidR="00AC3374">
        <w:rPr>
          <w:rFonts w:ascii="Arial" w:hAnsi="Arial" w:cs="Arial"/>
          <w:shd w:val="clear" w:color="auto" w:fill="FFFFFF"/>
        </w:rPr>
        <w:t xml:space="preserve">továrního areálu </w:t>
      </w:r>
      <w:r w:rsidR="002515FA">
        <w:rPr>
          <w:rFonts w:ascii="Arial" w:hAnsi="Arial" w:cs="Arial"/>
          <w:shd w:val="clear" w:color="auto" w:fill="FFFFFF"/>
        </w:rPr>
        <w:t>se zvýší kvalita a</w:t>
      </w:r>
      <w:r w:rsidR="0085600D">
        <w:rPr>
          <w:rFonts w:ascii="Arial" w:hAnsi="Arial" w:cs="Arial"/>
          <w:shd w:val="clear" w:color="auto" w:fill="FFFFFF"/>
        </w:rPr>
        <w:t> </w:t>
      </w:r>
      <w:r w:rsidR="002515FA">
        <w:rPr>
          <w:rFonts w:ascii="Arial" w:hAnsi="Arial" w:cs="Arial"/>
          <w:shd w:val="clear" w:color="auto" w:fill="FFFFFF"/>
        </w:rPr>
        <w:t xml:space="preserve">preciznost provedení. </w:t>
      </w:r>
      <w:r w:rsidR="00BC537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Protože se koupelny vyrábějí v několika barevných a designových variantách, klienti tak mají u jednotlivých typů bytů možnost vybrat si </w:t>
      </w:r>
      <w:r w:rsidR="000F4FF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takový </w:t>
      </w:r>
      <w:r w:rsidR="00BC537F">
        <w:rPr>
          <w:rStyle w:val="normaltextrun"/>
          <w:rFonts w:ascii="Arial" w:hAnsi="Arial" w:cs="Arial"/>
          <w:color w:val="000000"/>
          <w:shd w:val="clear" w:color="auto" w:fill="FFFFFF"/>
        </w:rPr>
        <w:t>s koupelnou podle svého přání.</w:t>
      </w:r>
      <w:r w:rsidR="00BC537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908A6B9" w14:textId="7C223459" w:rsidR="00500D65" w:rsidRDefault="00500D65" w:rsidP="002515FA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 w:rsidRPr="00500D65">
        <w:rPr>
          <w:rFonts w:ascii="Arial" w:hAnsi="Arial" w:cs="Arial"/>
          <w:shd w:val="clear" w:color="auto" w:fill="FFFFFF"/>
        </w:rPr>
        <w:t xml:space="preserve">S použitím prefabrikace </w:t>
      </w:r>
      <w:r>
        <w:rPr>
          <w:rFonts w:ascii="Arial" w:hAnsi="Arial" w:cs="Arial"/>
          <w:shd w:val="clear" w:color="auto" w:fill="FFFFFF"/>
        </w:rPr>
        <w:t xml:space="preserve">počítá developer </w:t>
      </w:r>
      <w:r w:rsidR="00796A68">
        <w:rPr>
          <w:rFonts w:ascii="Arial" w:hAnsi="Arial" w:cs="Arial"/>
          <w:shd w:val="clear" w:color="auto" w:fill="FFFFFF"/>
        </w:rPr>
        <w:t xml:space="preserve">rovněž </w:t>
      </w:r>
      <w:r w:rsidRPr="00500D65">
        <w:rPr>
          <w:rFonts w:ascii="Arial" w:hAnsi="Arial" w:cs="Arial"/>
          <w:shd w:val="clear" w:color="auto" w:fill="FFFFFF"/>
        </w:rPr>
        <w:t xml:space="preserve">v dalších projektech </w:t>
      </w:r>
      <w:r w:rsidR="0085600D">
        <w:rPr>
          <w:rFonts w:ascii="Arial" w:hAnsi="Arial" w:cs="Arial"/>
          <w:shd w:val="clear" w:color="auto" w:fill="FFFFFF"/>
        </w:rPr>
        <w:t xml:space="preserve">– </w:t>
      </w:r>
      <w:r>
        <w:rPr>
          <w:rFonts w:ascii="Arial" w:hAnsi="Arial" w:cs="Arial"/>
          <w:shd w:val="clear" w:color="auto" w:fill="FFFFFF"/>
        </w:rPr>
        <w:t>n</w:t>
      </w:r>
      <w:r w:rsidRPr="00500D65">
        <w:rPr>
          <w:rFonts w:ascii="Arial" w:hAnsi="Arial" w:cs="Arial"/>
          <w:shd w:val="clear" w:color="auto" w:fill="FFFFFF"/>
        </w:rPr>
        <w:t xml:space="preserve">apříklad </w:t>
      </w:r>
      <w:r w:rsidR="00265E77">
        <w:rPr>
          <w:rFonts w:ascii="Arial" w:hAnsi="Arial" w:cs="Arial"/>
          <w:shd w:val="clear" w:color="auto" w:fill="FFFFFF"/>
        </w:rPr>
        <w:t xml:space="preserve">ve </w:t>
      </w:r>
      <w:r>
        <w:rPr>
          <w:rFonts w:ascii="Arial" w:hAnsi="Arial" w:cs="Arial"/>
          <w:shd w:val="clear" w:color="auto" w:fill="FFFFFF"/>
        </w:rPr>
        <w:t>Vesi Hostivař</w:t>
      </w:r>
      <w:r w:rsidR="00014B86">
        <w:rPr>
          <w:rFonts w:ascii="Arial" w:hAnsi="Arial" w:cs="Arial"/>
          <w:shd w:val="clear" w:color="auto" w:fill="FFFFFF"/>
        </w:rPr>
        <w:t>. Tuto inovativní t</w:t>
      </w:r>
      <w:r w:rsidRPr="00500D65">
        <w:rPr>
          <w:rFonts w:ascii="Arial" w:hAnsi="Arial" w:cs="Arial"/>
          <w:shd w:val="clear" w:color="auto" w:fill="FFFFFF"/>
        </w:rPr>
        <w:t xml:space="preserve">echnologii </w:t>
      </w:r>
      <w:r>
        <w:rPr>
          <w:rFonts w:ascii="Arial" w:hAnsi="Arial" w:cs="Arial"/>
          <w:shd w:val="clear" w:color="auto" w:fill="FFFFFF"/>
        </w:rPr>
        <w:t xml:space="preserve">chce </w:t>
      </w:r>
      <w:r w:rsidR="00014B86">
        <w:rPr>
          <w:rFonts w:ascii="Arial" w:hAnsi="Arial" w:cs="Arial"/>
          <w:shd w:val="clear" w:color="auto" w:fill="FFFFFF"/>
        </w:rPr>
        <w:t xml:space="preserve">YIT </w:t>
      </w:r>
      <w:r w:rsidRPr="00500D65">
        <w:rPr>
          <w:rFonts w:ascii="Arial" w:hAnsi="Arial" w:cs="Arial"/>
          <w:shd w:val="clear" w:color="auto" w:fill="FFFFFF"/>
        </w:rPr>
        <w:t xml:space="preserve">začít využívat i na část </w:t>
      </w:r>
      <w:r>
        <w:rPr>
          <w:rFonts w:ascii="Arial" w:hAnsi="Arial" w:cs="Arial"/>
          <w:shd w:val="clear" w:color="auto" w:fill="FFFFFF"/>
        </w:rPr>
        <w:t>nosné konstrukce domu, zvažuje</w:t>
      </w:r>
      <w:r w:rsidRPr="00500D65">
        <w:rPr>
          <w:rFonts w:ascii="Arial" w:hAnsi="Arial" w:cs="Arial"/>
          <w:shd w:val="clear" w:color="auto" w:fill="FFFFFF"/>
        </w:rPr>
        <w:t xml:space="preserve"> také balkony zavěšeného typu.</w:t>
      </w:r>
      <w:r>
        <w:rPr>
          <w:rFonts w:ascii="Arial" w:hAnsi="Arial" w:cs="Arial"/>
          <w:shd w:val="clear" w:color="auto" w:fill="FFFFFF"/>
        </w:rPr>
        <w:t xml:space="preserve"> V</w:t>
      </w:r>
      <w:r w:rsidR="00B3436F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tomto ohledu připravuje</w:t>
      </w:r>
      <w:r w:rsidRPr="00500D65">
        <w:rPr>
          <w:rFonts w:ascii="Arial" w:hAnsi="Arial" w:cs="Arial"/>
          <w:shd w:val="clear" w:color="auto" w:fill="FFFFFF"/>
        </w:rPr>
        <w:t xml:space="preserve"> pilotní projekt.</w:t>
      </w:r>
    </w:p>
    <w:p w14:paraId="7EACA920" w14:textId="44137D1F" w:rsidR="003C598D" w:rsidRDefault="00120565" w:rsidP="002515FA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  <w:color w:val="FF0000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A90044F" wp14:editId="0F27496C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3627120" cy="264160"/>
                <wp:effectExtent l="0" t="0" r="0" b="2540"/>
                <wp:wrapTight wrapText="bothSides">
                  <wp:wrapPolygon edited="0">
                    <wp:start x="0" y="0"/>
                    <wp:lineTo x="0" y="20250"/>
                    <wp:lineTo x="21441" y="20250"/>
                    <wp:lineTo x="21441" y="0"/>
                    <wp:lineTo x="0" y="0"/>
                  </wp:wrapPolygon>
                </wp:wrapTight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8BF7C4" w14:textId="6F8382AC" w:rsidR="00120565" w:rsidRPr="003649BF" w:rsidRDefault="00120565" w:rsidP="00554C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Foto z instalace modulu prefabrikované koupelny v Lappi Hloubětín </w:t>
                            </w:r>
                          </w:p>
                          <w:p w14:paraId="03ACE104" w14:textId="77777777" w:rsidR="00120565" w:rsidRDefault="00120565" w:rsidP="00120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044F" id="Textové pole 10" o:spid="_x0000_s1030" type="#_x0000_t202" style="position:absolute;left:0;text-align:left;margin-left:0;margin-top:4.15pt;width:285.6pt;height:20.8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" stroked="f">
                <v:textbox>
                  <w:txbxContent>
                    <w:p w14:paraId="3B8BF7C4" w14:textId="6F8382AC" w:rsidR="00120565" w:rsidRPr="003649BF" w:rsidRDefault="00120565" w:rsidP="00554C53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Foto z instalace modulu prefabrikované koupelny v Lappi Hloubětín </w:t>
                      </w:r>
                    </w:p>
                    <w:p w14:paraId="03ACE104" w14:textId="77777777" w:rsidR="00120565" w:rsidRDefault="00120565" w:rsidP="00120565"/>
                  </w:txbxContent>
                </v:textbox>
                <w10:wrap type="tight" anchorx="margin"/>
              </v:shape>
            </w:pict>
          </mc:Fallback>
        </mc:AlternateContent>
      </w:r>
    </w:p>
    <w:p w14:paraId="5EFFB637" w14:textId="02C21B64" w:rsidR="00526CB2" w:rsidRDefault="00526CB2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DE0B750" w14:textId="77777777" w:rsidR="00120565" w:rsidRDefault="00120565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C2445E1" w14:textId="77777777" w:rsidR="003467ED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699B9CE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2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 výstavbě je nyní 5 projektů: Koti Libeň, Vesi Hostivař, revitalizace původní továrny Meopta na rezidenční projekt Parvi Cibulka, přelomový projekt Suomi Hloubětín s 10 etapami bytových domů a sousední polyfunkční projekt Lappi Hloubětín s téměř 290 byty a komerčními prostory. Na ploše původního více než 10hektarového brownfieldu v Hloubětíně tak vzniká nová čtvrť s bydlením, obchodními prostory a školkou, kde najde domov zhruba 3 500 obyvatel. Další projekty má developer v přípravě.</w:t>
      </w:r>
    </w:p>
    <w:p w14:paraId="1279F16D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6B2F910D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ADC913E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1ABCB232" w14:textId="77777777" w:rsidR="003467ED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2,9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Rusku,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 přes 7 000 lidí. Akcie společnosti YIT jsou kotovány na burze v Helsinkách.</w:t>
      </w:r>
    </w:p>
    <w:p w14:paraId="4E6AA69C" w14:textId="77777777" w:rsidR="00B85057" w:rsidRDefault="00B85057" w:rsidP="00B85057">
      <w:pPr>
        <w:spacing w:after="0" w:line="240" w:lineRule="auto"/>
        <w:jc w:val="both"/>
      </w:pPr>
    </w:p>
    <w:p w14:paraId="6C868968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05259B7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2486990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3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F06C055" w14:textId="77777777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4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BBE34BD" w14:textId="288EA1EE" w:rsidR="005460F1" w:rsidRDefault="00CE7949" w:rsidP="00554C5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5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7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93B2" w14:textId="77777777" w:rsidR="00DB0A2A" w:rsidRDefault="00DB0A2A" w:rsidP="006B0D0A">
      <w:pPr>
        <w:spacing w:after="0" w:line="240" w:lineRule="auto"/>
      </w:pPr>
      <w:r>
        <w:separator/>
      </w:r>
    </w:p>
  </w:endnote>
  <w:endnote w:type="continuationSeparator" w:id="0">
    <w:p w14:paraId="74E182D7" w14:textId="77777777" w:rsidR="00DB0A2A" w:rsidRDefault="00DB0A2A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1016" w14:textId="77777777" w:rsidR="00DB0A2A" w:rsidRDefault="00DB0A2A" w:rsidP="006B0D0A">
      <w:pPr>
        <w:spacing w:after="0" w:line="240" w:lineRule="auto"/>
      </w:pPr>
      <w:r>
        <w:separator/>
      </w:r>
    </w:p>
  </w:footnote>
  <w:footnote w:type="continuationSeparator" w:id="0">
    <w:p w14:paraId="7C4DBAE3" w14:textId="77777777" w:rsidR="00DB0A2A" w:rsidRDefault="00DB0A2A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9E7"/>
    <w:rsid w:val="00011665"/>
    <w:rsid w:val="00014B86"/>
    <w:rsid w:val="00020E0C"/>
    <w:rsid w:val="000216D9"/>
    <w:rsid w:val="00021C0F"/>
    <w:rsid w:val="00021E96"/>
    <w:rsid w:val="00023D4E"/>
    <w:rsid w:val="00026243"/>
    <w:rsid w:val="000266E0"/>
    <w:rsid w:val="00026BC1"/>
    <w:rsid w:val="000272A2"/>
    <w:rsid w:val="0002738D"/>
    <w:rsid w:val="000310C1"/>
    <w:rsid w:val="00031C7E"/>
    <w:rsid w:val="0003279E"/>
    <w:rsid w:val="00033052"/>
    <w:rsid w:val="00033131"/>
    <w:rsid w:val="00033D75"/>
    <w:rsid w:val="00034626"/>
    <w:rsid w:val="00035870"/>
    <w:rsid w:val="000461DF"/>
    <w:rsid w:val="0004687E"/>
    <w:rsid w:val="00051792"/>
    <w:rsid w:val="00051BDF"/>
    <w:rsid w:val="000529B0"/>
    <w:rsid w:val="0005463F"/>
    <w:rsid w:val="00054751"/>
    <w:rsid w:val="00057A74"/>
    <w:rsid w:val="000622A0"/>
    <w:rsid w:val="00062719"/>
    <w:rsid w:val="00062F3D"/>
    <w:rsid w:val="00067C4A"/>
    <w:rsid w:val="00070B9E"/>
    <w:rsid w:val="00070DBD"/>
    <w:rsid w:val="00071FE7"/>
    <w:rsid w:val="00072AF9"/>
    <w:rsid w:val="000735F5"/>
    <w:rsid w:val="000774DD"/>
    <w:rsid w:val="00077F82"/>
    <w:rsid w:val="00081B1D"/>
    <w:rsid w:val="00083092"/>
    <w:rsid w:val="00083687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B62E1"/>
    <w:rsid w:val="000C5B80"/>
    <w:rsid w:val="000C6D49"/>
    <w:rsid w:val="000C71DB"/>
    <w:rsid w:val="000C78B7"/>
    <w:rsid w:val="000D1494"/>
    <w:rsid w:val="000D55AD"/>
    <w:rsid w:val="000D79BB"/>
    <w:rsid w:val="000E0D36"/>
    <w:rsid w:val="000E2493"/>
    <w:rsid w:val="000E3710"/>
    <w:rsid w:val="000E527A"/>
    <w:rsid w:val="000E66BC"/>
    <w:rsid w:val="000F04CF"/>
    <w:rsid w:val="000F1014"/>
    <w:rsid w:val="000F2FEA"/>
    <w:rsid w:val="000F4FF9"/>
    <w:rsid w:val="000F59FA"/>
    <w:rsid w:val="000F603E"/>
    <w:rsid w:val="000F64EE"/>
    <w:rsid w:val="000F69D9"/>
    <w:rsid w:val="000F741E"/>
    <w:rsid w:val="00100010"/>
    <w:rsid w:val="001002D5"/>
    <w:rsid w:val="00102982"/>
    <w:rsid w:val="001146F3"/>
    <w:rsid w:val="00120029"/>
    <w:rsid w:val="00120565"/>
    <w:rsid w:val="00120DF6"/>
    <w:rsid w:val="001228E4"/>
    <w:rsid w:val="001236E9"/>
    <w:rsid w:val="001242A3"/>
    <w:rsid w:val="0012436D"/>
    <w:rsid w:val="00124C69"/>
    <w:rsid w:val="00125C19"/>
    <w:rsid w:val="00132CA3"/>
    <w:rsid w:val="00136390"/>
    <w:rsid w:val="00137743"/>
    <w:rsid w:val="0014096C"/>
    <w:rsid w:val="001418C5"/>
    <w:rsid w:val="00141B60"/>
    <w:rsid w:val="00142EDA"/>
    <w:rsid w:val="00143190"/>
    <w:rsid w:val="00144E71"/>
    <w:rsid w:val="00145EED"/>
    <w:rsid w:val="00146172"/>
    <w:rsid w:val="001504EE"/>
    <w:rsid w:val="00156D02"/>
    <w:rsid w:val="00157797"/>
    <w:rsid w:val="001603C1"/>
    <w:rsid w:val="001620F7"/>
    <w:rsid w:val="001669D0"/>
    <w:rsid w:val="0017040C"/>
    <w:rsid w:val="00170B5B"/>
    <w:rsid w:val="00176BE8"/>
    <w:rsid w:val="00182384"/>
    <w:rsid w:val="001827C0"/>
    <w:rsid w:val="00182E99"/>
    <w:rsid w:val="00185288"/>
    <w:rsid w:val="00186F32"/>
    <w:rsid w:val="00187A35"/>
    <w:rsid w:val="00190F72"/>
    <w:rsid w:val="00194F78"/>
    <w:rsid w:val="001A00A6"/>
    <w:rsid w:val="001A627C"/>
    <w:rsid w:val="001C0106"/>
    <w:rsid w:val="001C0D42"/>
    <w:rsid w:val="001C2650"/>
    <w:rsid w:val="001C34F0"/>
    <w:rsid w:val="001C3D3F"/>
    <w:rsid w:val="001C47CA"/>
    <w:rsid w:val="001C569D"/>
    <w:rsid w:val="001C57EA"/>
    <w:rsid w:val="001C7DC9"/>
    <w:rsid w:val="001D503F"/>
    <w:rsid w:val="001D50F1"/>
    <w:rsid w:val="001D620C"/>
    <w:rsid w:val="001D68E2"/>
    <w:rsid w:val="001D759C"/>
    <w:rsid w:val="001E0883"/>
    <w:rsid w:val="001E1D71"/>
    <w:rsid w:val="001E33FC"/>
    <w:rsid w:val="001E3871"/>
    <w:rsid w:val="001E4C5D"/>
    <w:rsid w:val="001E76A8"/>
    <w:rsid w:val="001E7DDF"/>
    <w:rsid w:val="001F1497"/>
    <w:rsid w:val="001F1743"/>
    <w:rsid w:val="001F30D3"/>
    <w:rsid w:val="001F33E4"/>
    <w:rsid w:val="001F609E"/>
    <w:rsid w:val="001F7BB7"/>
    <w:rsid w:val="002002FC"/>
    <w:rsid w:val="00202295"/>
    <w:rsid w:val="0020331C"/>
    <w:rsid w:val="00203CB0"/>
    <w:rsid w:val="00204A4A"/>
    <w:rsid w:val="002052CB"/>
    <w:rsid w:val="00206E10"/>
    <w:rsid w:val="0021073D"/>
    <w:rsid w:val="0021446B"/>
    <w:rsid w:val="00217B63"/>
    <w:rsid w:val="00217C94"/>
    <w:rsid w:val="00217F82"/>
    <w:rsid w:val="00223B2F"/>
    <w:rsid w:val="00223B3A"/>
    <w:rsid w:val="002272FB"/>
    <w:rsid w:val="002329C2"/>
    <w:rsid w:val="00234D58"/>
    <w:rsid w:val="00234EA0"/>
    <w:rsid w:val="00234F7B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30F0"/>
    <w:rsid w:val="00244FFE"/>
    <w:rsid w:val="00245EE1"/>
    <w:rsid w:val="00247A89"/>
    <w:rsid w:val="00250599"/>
    <w:rsid w:val="002515FA"/>
    <w:rsid w:val="002535A3"/>
    <w:rsid w:val="00253B02"/>
    <w:rsid w:val="0025433A"/>
    <w:rsid w:val="00260117"/>
    <w:rsid w:val="00260290"/>
    <w:rsid w:val="002602E9"/>
    <w:rsid w:val="00260556"/>
    <w:rsid w:val="00262199"/>
    <w:rsid w:val="0026453F"/>
    <w:rsid w:val="00264A01"/>
    <w:rsid w:val="00264C6B"/>
    <w:rsid w:val="00265E77"/>
    <w:rsid w:val="002663DB"/>
    <w:rsid w:val="002665D2"/>
    <w:rsid w:val="0026669F"/>
    <w:rsid w:val="00266A40"/>
    <w:rsid w:val="002707E2"/>
    <w:rsid w:val="002709E6"/>
    <w:rsid w:val="0027126F"/>
    <w:rsid w:val="00271605"/>
    <w:rsid w:val="002719C5"/>
    <w:rsid w:val="00271ED1"/>
    <w:rsid w:val="0027398F"/>
    <w:rsid w:val="00273E06"/>
    <w:rsid w:val="00274259"/>
    <w:rsid w:val="002754A5"/>
    <w:rsid w:val="002759B3"/>
    <w:rsid w:val="00275DA3"/>
    <w:rsid w:val="00276690"/>
    <w:rsid w:val="002825CC"/>
    <w:rsid w:val="002829CB"/>
    <w:rsid w:val="00284392"/>
    <w:rsid w:val="00285D22"/>
    <w:rsid w:val="00287447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B2826"/>
    <w:rsid w:val="002B4017"/>
    <w:rsid w:val="002B48C6"/>
    <w:rsid w:val="002B56F7"/>
    <w:rsid w:val="002B618C"/>
    <w:rsid w:val="002B6269"/>
    <w:rsid w:val="002B79D6"/>
    <w:rsid w:val="002C11BD"/>
    <w:rsid w:val="002C1902"/>
    <w:rsid w:val="002C3998"/>
    <w:rsid w:val="002C3A5D"/>
    <w:rsid w:val="002C419B"/>
    <w:rsid w:val="002C45FB"/>
    <w:rsid w:val="002C5CF6"/>
    <w:rsid w:val="002C5E8E"/>
    <w:rsid w:val="002C62AC"/>
    <w:rsid w:val="002D087D"/>
    <w:rsid w:val="002D1E9F"/>
    <w:rsid w:val="002D24F7"/>
    <w:rsid w:val="002D2675"/>
    <w:rsid w:val="002D3ADF"/>
    <w:rsid w:val="002D4BA8"/>
    <w:rsid w:val="002D58F4"/>
    <w:rsid w:val="002D5C06"/>
    <w:rsid w:val="002D5EC0"/>
    <w:rsid w:val="002D644D"/>
    <w:rsid w:val="002D683D"/>
    <w:rsid w:val="002E024B"/>
    <w:rsid w:val="002E0613"/>
    <w:rsid w:val="002E2850"/>
    <w:rsid w:val="002E3524"/>
    <w:rsid w:val="002E490F"/>
    <w:rsid w:val="002E65E3"/>
    <w:rsid w:val="002E6FD1"/>
    <w:rsid w:val="002E78AA"/>
    <w:rsid w:val="002F4759"/>
    <w:rsid w:val="002F4F9C"/>
    <w:rsid w:val="002F5827"/>
    <w:rsid w:val="002F650B"/>
    <w:rsid w:val="002F6D68"/>
    <w:rsid w:val="002F7029"/>
    <w:rsid w:val="002F7CD1"/>
    <w:rsid w:val="002F7D4C"/>
    <w:rsid w:val="003012B7"/>
    <w:rsid w:val="00302923"/>
    <w:rsid w:val="00305BF6"/>
    <w:rsid w:val="003071B4"/>
    <w:rsid w:val="0031104F"/>
    <w:rsid w:val="003147E1"/>
    <w:rsid w:val="00317F52"/>
    <w:rsid w:val="003206AA"/>
    <w:rsid w:val="0032228E"/>
    <w:rsid w:val="00322510"/>
    <w:rsid w:val="0032481B"/>
    <w:rsid w:val="00337654"/>
    <w:rsid w:val="003377A6"/>
    <w:rsid w:val="00341E77"/>
    <w:rsid w:val="0034226E"/>
    <w:rsid w:val="00343D6C"/>
    <w:rsid w:val="0034404D"/>
    <w:rsid w:val="0034412A"/>
    <w:rsid w:val="00344E23"/>
    <w:rsid w:val="003450BA"/>
    <w:rsid w:val="00346551"/>
    <w:rsid w:val="003467ED"/>
    <w:rsid w:val="00347DA8"/>
    <w:rsid w:val="00350B6C"/>
    <w:rsid w:val="00350FF6"/>
    <w:rsid w:val="003526E1"/>
    <w:rsid w:val="003528BB"/>
    <w:rsid w:val="003528F1"/>
    <w:rsid w:val="00355D52"/>
    <w:rsid w:val="003603AF"/>
    <w:rsid w:val="00360D88"/>
    <w:rsid w:val="00361124"/>
    <w:rsid w:val="00361CB6"/>
    <w:rsid w:val="00362ABA"/>
    <w:rsid w:val="00365E51"/>
    <w:rsid w:val="003710AF"/>
    <w:rsid w:val="00372F26"/>
    <w:rsid w:val="00373E6A"/>
    <w:rsid w:val="0037734D"/>
    <w:rsid w:val="003833FF"/>
    <w:rsid w:val="00384B60"/>
    <w:rsid w:val="00384CE2"/>
    <w:rsid w:val="00385C67"/>
    <w:rsid w:val="00386210"/>
    <w:rsid w:val="0038668B"/>
    <w:rsid w:val="00386D00"/>
    <w:rsid w:val="0039094D"/>
    <w:rsid w:val="00391008"/>
    <w:rsid w:val="003912E5"/>
    <w:rsid w:val="00396BA2"/>
    <w:rsid w:val="00397B63"/>
    <w:rsid w:val="003A07AF"/>
    <w:rsid w:val="003A221C"/>
    <w:rsid w:val="003A29C7"/>
    <w:rsid w:val="003A4CBA"/>
    <w:rsid w:val="003A583B"/>
    <w:rsid w:val="003A742C"/>
    <w:rsid w:val="003B01ED"/>
    <w:rsid w:val="003B0D83"/>
    <w:rsid w:val="003B2A02"/>
    <w:rsid w:val="003B462D"/>
    <w:rsid w:val="003B54D7"/>
    <w:rsid w:val="003B6CFC"/>
    <w:rsid w:val="003B6D76"/>
    <w:rsid w:val="003C0651"/>
    <w:rsid w:val="003C0D04"/>
    <w:rsid w:val="003C3F1D"/>
    <w:rsid w:val="003C598D"/>
    <w:rsid w:val="003C5EA8"/>
    <w:rsid w:val="003D224A"/>
    <w:rsid w:val="003D284F"/>
    <w:rsid w:val="003D35B6"/>
    <w:rsid w:val="003D420F"/>
    <w:rsid w:val="003D484A"/>
    <w:rsid w:val="003E090C"/>
    <w:rsid w:val="003E1A75"/>
    <w:rsid w:val="003E20CC"/>
    <w:rsid w:val="003E25EE"/>
    <w:rsid w:val="003E41F8"/>
    <w:rsid w:val="003E4A79"/>
    <w:rsid w:val="003E4DBD"/>
    <w:rsid w:val="003E4E26"/>
    <w:rsid w:val="003E59E0"/>
    <w:rsid w:val="003E5FC0"/>
    <w:rsid w:val="003E75A6"/>
    <w:rsid w:val="003F0795"/>
    <w:rsid w:val="003F0C70"/>
    <w:rsid w:val="003F2231"/>
    <w:rsid w:val="003F3CF3"/>
    <w:rsid w:val="003F7AFA"/>
    <w:rsid w:val="00401966"/>
    <w:rsid w:val="00402047"/>
    <w:rsid w:val="00402FB5"/>
    <w:rsid w:val="00403CEA"/>
    <w:rsid w:val="004049DC"/>
    <w:rsid w:val="004052DF"/>
    <w:rsid w:val="00410060"/>
    <w:rsid w:val="004125DB"/>
    <w:rsid w:val="00414569"/>
    <w:rsid w:val="00414FD6"/>
    <w:rsid w:val="004162C5"/>
    <w:rsid w:val="00416F10"/>
    <w:rsid w:val="004178B2"/>
    <w:rsid w:val="00417B2E"/>
    <w:rsid w:val="004260C8"/>
    <w:rsid w:val="00427B34"/>
    <w:rsid w:val="0043217F"/>
    <w:rsid w:val="0043281C"/>
    <w:rsid w:val="00432E81"/>
    <w:rsid w:val="0043496C"/>
    <w:rsid w:val="004352B4"/>
    <w:rsid w:val="00435A36"/>
    <w:rsid w:val="004369A3"/>
    <w:rsid w:val="00437F45"/>
    <w:rsid w:val="0044029B"/>
    <w:rsid w:val="004403D2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541"/>
    <w:rsid w:val="004551E3"/>
    <w:rsid w:val="004575A5"/>
    <w:rsid w:val="004607FE"/>
    <w:rsid w:val="00461009"/>
    <w:rsid w:val="00461AFE"/>
    <w:rsid w:val="004627AE"/>
    <w:rsid w:val="00472CFE"/>
    <w:rsid w:val="00472EE8"/>
    <w:rsid w:val="0047473B"/>
    <w:rsid w:val="00476005"/>
    <w:rsid w:val="0047687B"/>
    <w:rsid w:val="0048307D"/>
    <w:rsid w:val="00483E86"/>
    <w:rsid w:val="004864F3"/>
    <w:rsid w:val="00493ABB"/>
    <w:rsid w:val="00494965"/>
    <w:rsid w:val="00496232"/>
    <w:rsid w:val="00496958"/>
    <w:rsid w:val="0049772B"/>
    <w:rsid w:val="004A1EEE"/>
    <w:rsid w:val="004A3DED"/>
    <w:rsid w:val="004B2594"/>
    <w:rsid w:val="004B2E2A"/>
    <w:rsid w:val="004B52E7"/>
    <w:rsid w:val="004B54F1"/>
    <w:rsid w:val="004B5CC8"/>
    <w:rsid w:val="004C06CC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42E6"/>
    <w:rsid w:val="004E4C50"/>
    <w:rsid w:val="004E50C9"/>
    <w:rsid w:val="004E6A0E"/>
    <w:rsid w:val="004E7AA4"/>
    <w:rsid w:val="004F07D0"/>
    <w:rsid w:val="004F1441"/>
    <w:rsid w:val="004F2352"/>
    <w:rsid w:val="004F2E32"/>
    <w:rsid w:val="004F4DA3"/>
    <w:rsid w:val="00500783"/>
    <w:rsid w:val="00500D65"/>
    <w:rsid w:val="00510E7A"/>
    <w:rsid w:val="005126C3"/>
    <w:rsid w:val="00522529"/>
    <w:rsid w:val="00526611"/>
    <w:rsid w:val="00526CB2"/>
    <w:rsid w:val="00530A0C"/>
    <w:rsid w:val="005318F9"/>
    <w:rsid w:val="00532C8E"/>
    <w:rsid w:val="0053371F"/>
    <w:rsid w:val="00535253"/>
    <w:rsid w:val="00535B4F"/>
    <w:rsid w:val="00537513"/>
    <w:rsid w:val="005432B2"/>
    <w:rsid w:val="005460F1"/>
    <w:rsid w:val="0055299E"/>
    <w:rsid w:val="0055488A"/>
    <w:rsid w:val="00554C53"/>
    <w:rsid w:val="00560C76"/>
    <w:rsid w:val="00561A44"/>
    <w:rsid w:val="00563266"/>
    <w:rsid w:val="00563981"/>
    <w:rsid w:val="00564120"/>
    <w:rsid w:val="005652A4"/>
    <w:rsid w:val="00565633"/>
    <w:rsid w:val="00567688"/>
    <w:rsid w:val="0057042E"/>
    <w:rsid w:val="0057120F"/>
    <w:rsid w:val="00571D66"/>
    <w:rsid w:val="0057535A"/>
    <w:rsid w:val="00575BE8"/>
    <w:rsid w:val="0058064B"/>
    <w:rsid w:val="00584FEB"/>
    <w:rsid w:val="0058535A"/>
    <w:rsid w:val="00592C95"/>
    <w:rsid w:val="00592CED"/>
    <w:rsid w:val="00592DF4"/>
    <w:rsid w:val="00593535"/>
    <w:rsid w:val="00594724"/>
    <w:rsid w:val="00596973"/>
    <w:rsid w:val="005A04FD"/>
    <w:rsid w:val="005A2544"/>
    <w:rsid w:val="005A284B"/>
    <w:rsid w:val="005A375B"/>
    <w:rsid w:val="005A3CB8"/>
    <w:rsid w:val="005A3EB1"/>
    <w:rsid w:val="005A4BBD"/>
    <w:rsid w:val="005A5ECC"/>
    <w:rsid w:val="005A6844"/>
    <w:rsid w:val="005A722E"/>
    <w:rsid w:val="005B3FE8"/>
    <w:rsid w:val="005B4111"/>
    <w:rsid w:val="005B46BA"/>
    <w:rsid w:val="005B5B05"/>
    <w:rsid w:val="005B6CF6"/>
    <w:rsid w:val="005B7638"/>
    <w:rsid w:val="005B7C01"/>
    <w:rsid w:val="005C0AB9"/>
    <w:rsid w:val="005C2235"/>
    <w:rsid w:val="005C37BA"/>
    <w:rsid w:val="005D074B"/>
    <w:rsid w:val="005D37AF"/>
    <w:rsid w:val="005D4881"/>
    <w:rsid w:val="005D7114"/>
    <w:rsid w:val="005D74D3"/>
    <w:rsid w:val="005E019A"/>
    <w:rsid w:val="005E1D1E"/>
    <w:rsid w:val="005E1EDD"/>
    <w:rsid w:val="005E36C2"/>
    <w:rsid w:val="005E4654"/>
    <w:rsid w:val="005E472C"/>
    <w:rsid w:val="005F0D80"/>
    <w:rsid w:val="005F2C1B"/>
    <w:rsid w:val="005F5838"/>
    <w:rsid w:val="005F63A3"/>
    <w:rsid w:val="005F6719"/>
    <w:rsid w:val="005F740E"/>
    <w:rsid w:val="00606A4E"/>
    <w:rsid w:val="0060720E"/>
    <w:rsid w:val="00610A4F"/>
    <w:rsid w:val="00610FBC"/>
    <w:rsid w:val="006120BD"/>
    <w:rsid w:val="0061312C"/>
    <w:rsid w:val="00613443"/>
    <w:rsid w:val="00613ED0"/>
    <w:rsid w:val="0061576D"/>
    <w:rsid w:val="00615855"/>
    <w:rsid w:val="00616194"/>
    <w:rsid w:val="00622FA1"/>
    <w:rsid w:val="00623C45"/>
    <w:rsid w:val="006246BA"/>
    <w:rsid w:val="006250FA"/>
    <w:rsid w:val="00627D91"/>
    <w:rsid w:val="006327D2"/>
    <w:rsid w:val="006337D7"/>
    <w:rsid w:val="00633936"/>
    <w:rsid w:val="00634A39"/>
    <w:rsid w:val="0063545E"/>
    <w:rsid w:val="00635500"/>
    <w:rsid w:val="00640C59"/>
    <w:rsid w:val="00641F8E"/>
    <w:rsid w:val="00642AD0"/>
    <w:rsid w:val="00643833"/>
    <w:rsid w:val="00643D4B"/>
    <w:rsid w:val="006444E7"/>
    <w:rsid w:val="006455C1"/>
    <w:rsid w:val="006466A6"/>
    <w:rsid w:val="00646B77"/>
    <w:rsid w:val="006476A5"/>
    <w:rsid w:val="00650650"/>
    <w:rsid w:val="00654802"/>
    <w:rsid w:val="00655AB1"/>
    <w:rsid w:val="006560CA"/>
    <w:rsid w:val="00661B24"/>
    <w:rsid w:val="00667D6A"/>
    <w:rsid w:val="00670DEB"/>
    <w:rsid w:val="00672773"/>
    <w:rsid w:val="00673180"/>
    <w:rsid w:val="00673696"/>
    <w:rsid w:val="00673A6D"/>
    <w:rsid w:val="006758B5"/>
    <w:rsid w:val="006763E5"/>
    <w:rsid w:val="00677E38"/>
    <w:rsid w:val="0068054C"/>
    <w:rsid w:val="00680DC5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A6C51"/>
    <w:rsid w:val="006B0D0A"/>
    <w:rsid w:val="006B380A"/>
    <w:rsid w:val="006B66F7"/>
    <w:rsid w:val="006C01CA"/>
    <w:rsid w:val="006C0709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5892"/>
    <w:rsid w:val="006C7F63"/>
    <w:rsid w:val="006D0BFE"/>
    <w:rsid w:val="006D1EEC"/>
    <w:rsid w:val="006D2478"/>
    <w:rsid w:val="006D4AC5"/>
    <w:rsid w:val="006D53D4"/>
    <w:rsid w:val="006D5C1D"/>
    <w:rsid w:val="006E05D7"/>
    <w:rsid w:val="006E1247"/>
    <w:rsid w:val="006E2F99"/>
    <w:rsid w:val="006E32AB"/>
    <w:rsid w:val="006E3C31"/>
    <w:rsid w:val="006E5632"/>
    <w:rsid w:val="006E5B0B"/>
    <w:rsid w:val="006E71D3"/>
    <w:rsid w:val="006F0961"/>
    <w:rsid w:val="006F0B02"/>
    <w:rsid w:val="006F1C40"/>
    <w:rsid w:val="006F2D23"/>
    <w:rsid w:val="006F3EAE"/>
    <w:rsid w:val="006F6E54"/>
    <w:rsid w:val="00702C7B"/>
    <w:rsid w:val="007035ED"/>
    <w:rsid w:val="00704750"/>
    <w:rsid w:val="007051B0"/>
    <w:rsid w:val="007057FA"/>
    <w:rsid w:val="007105ED"/>
    <w:rsid w:val="00713C8A"/>
    <w:rsid w:val="0071469D"/>
    <w:rsid w:val="007151DC"/>
    <w:rsid w:val="00716614"/>
    <w:rsid w:val="0071678A"/>
    <w:rsid w:val="00720D00"/>
    <w:rsid w:val="007240F3"/>
    <w:rsid w:val="00724A7E"/>
    <w:rsid w:val="007252A8"/>
    <w:rsid w:val="0072569A"/>
    <w:rsid w:val="00725E81"/>
    <w:rsid w:val="0072702B"/>
    <w:rsid w:val="00730FD1"/>
    <w:rsid w:val="00732E8F"/>
    <w:rsid w:val="00732EAB"/>
    <w:rsid w:val="00735BD9"/>
    <w:rsid w:val="0073699F"/>
    <w:rsid w:val="0074338D"/>
    <w:rsid w:val="00744636"/>
    <w:rsid w:val="00745CD2"/>
    <w:rsid w:val="00746A1C"/>
    <w:rsid w:val="00746F2D"/>
    <w:rsid w:val="0075077B"/>
    <w:rsid w:val="0075094D"/>
    <w:rsid w:val="00752605"/>
    <w:rsid w:val="00753622"/>
    <w:rsid w:val="00755647"/>
    <w:rsid w:val="00756C59"/>
    <w:rsid w:val="0075744E"/>
    <w:rsid w:val="00760C25"/>
    <w:rsid w:val="00764D1B"/>
    <w:rsid w:val="00764D58"/>
    <w:rsid w:val="00764EB5"/>
    <w:rsid w:val="00771D27"/>
    <w:rsid w:val="00772555"/>
    <w:rsid w:val="00777523"/>
    <w:rsid w:val="00783E3B"/>
    <w:rsid w:val="00785C87"/>
    <w:rsid w:val="00785F51"/>
    <w:rsid w:val="00786D12"/>
    <w:rsid w:val="007872CC"/>
    <w:rsid w:val="00790BA8"/>
    <w:rsid w:val="007920C4"/>
    <w:rsid w:val="0079273E"/>
    <w:rsid w:val="00792BA1"/>
    <w:rsid w:val="00794232"/>
    <w:rsid w:val="007958B0"/>
    <w:rsid w:val="00796A68"/>
    <w:rsid w:val="007A0E71"/>
    <w:rsid w:val="007A1BD5"/>
    <w:rsid w:val="007A251E"/>
    <w:rsid w:val="007A5073"/>
    <w:rsid w:val="007A540B"/>
    <w:rsid w:val="007A7383"/>
    <w:rsid w:val="007A7BE8"/>
    <w:rsid w:val="007B35CC"/>
    <w:rsid w:val="007B3726"/>
    <w:rsid w:val="007B37E8"/>
    <w:rsid w:val="007B43ED"/>
    <w:rsid w:val="007C23BA"/>
    <w:rsid w:val="007C38D0"/>
    <w:rsid w:val="007C5D2D"/>
    <w:rsid w:val="007C604C"/>
    <w:rsid w:val="007C6208"/>
    <w:rsid w:val="007C6D14"/>
    <w:rsid w:val="007C6D53"/>
    <w:rsid w:val="007C7B49"/>
    <w:rsid w:val="007D08C0"/>
    <w:rsid w:val="007D2625"/>
    <w:rsid w:val="007D36DA"/>
    <w:rsid w:val="007D4958"/>
    <w:rsid w:val="007D5FE5"/>
    <w:rsid w:val="007D633B"/>
    <w:rsid w:val="007D6F90"/>
    <w:rsid w:val="007D7C41"/>
    <w:rsid w:val="007E0FD7"/>
    <w:rsid w:val="007E204F"/>
    <w:rsid w:val="007E4C92"/>
    <w:rsid w:val="007E7F2E"/>
    <w:rsid w:val="007F3202"/>
    <w:rsid w:val="007F371E"/>
    <w:rsid w:val="007F5B4B"/>
    <w:rsid w:val="007F79BC"/>
    <w:rsid w:val="00802FAC"/>
    <w:rsid w:val="00806D72"/>
    <w:rsid w:val="00810867"/>
    <w:rsid w:val="00810FA6"/>
    <w:rsid w:val="008128A1"/>
    <w:rsid w:val="00814B2A"/>
    <w:rsid w:val="00814B67"/>
    <w:rsid w:val="00815013"/>
    <w:rsid w:val="0081650D"/>
    <w:rsid w:val="008174B2"/>
    <w:rsid w:val="00822FED"/>
    <w:rsid w:val="00831968"/>
    <w:rsid w:val="0083209B"/>
    <w:rsid w:val="008326A7"/>
    <w:rsid w:val="00833EFE"/>
    <w:rsid w:val="0083491D"/>
    <w:rsid w:val="00837C0C"/>
    <w:rsid w:val="0084130C"/>
    <w:rsid w:val="008451D3"/>
    <w:rsid w:val="00847047"/>
    <w:rsid w:val="00847211"/>
    <w:rsid w:val="00850996"/>
    <w:rsid w:val="00853457"/>
    <w:rsid w:val="00853699"/>
    <w:rsid w:val="00853887"/>
    <w:rsid w:val="0085436D"/>
    <w:rsid w:val="00855A9C"/>
    <w:rsid w:val="0085600D"/>
    <w:rsid w:val="00861A62"/>
    <w:rsid w:val="00861F71"/>
    <w:rsid w:val="00864168"/>
    <w:rsid w:val="00864D19"/>
    <w:rsid w:val="008656D9"/>
    <w:rsid w:val="00866602"/>
    <w:rsid w:val="00867C93"/>
    <w:rsid w:val="00870821"/>
    <w:rsid w:val="008716DC"/>
    <w:rsid w:val="00872620"/>
    <w:rsid w:val="00873D59"/>
    <w:rsid w:val="008774DA"/>
    <w:rsid w:val="00877F0C"/>
    <w:rsid w:val="0088528B"/>
    <w:rsid w:val="00885B0A"/>
    <w:rsid w:val="00891FBD"/>
    <w:rsid w:val="008964EC"/>
    <w:rsid w:val="0089684D"/>
    <w:rsid w:val="0089769C"/>
    <w:rsid w:val="008A084B"/>
    <w:rsid w:val="008A2BC1"/>
    <w:rsid w:val="008A2BE6"/>
    <w:rsid w:val="008A424D"/>
    <w:rsid w:val="008B0A35"/>
    <w:rsid w:val="008B410F"/>
    <w:rsid w:val="008B42BA"/>
    <w:rsid w:val="008B53C9"/>
    <w:rsid w:val="008B5A9E"/>
    <w:rsid w:val="008C0884"/>
    <w:rsid w:val="008C0C14"/>
    <w:rsid w:val="008C0E81"/>
    <w:rsid w:val="008C12DD"/>
    <w:rsid w:val="008C1D2A"/>
    <w:rsid w:val="008C25D1"/>
    <w:rsid w:val="008C3630"/>
    <w:rsid w:val="008C41EA"/>
    <w:rsid w:val="008D05E6"/>
    <w:rsid w:val="008D19B7"/>
    <w:rsid w:val="008D2712"/>
    <w:rsid w:val="008D4413"/>
    <w:rsid w:val="008D665C"/>
    <w:rsid w:val="008E0712"/>
    <w:rsid w:val="008E15E3"/>
    <w:rsid w:val="008E508E"/>
    <w:rsid w:val="008E54C4"/>
    <w:rsid w:val="008E5E55"/>
    <w:rsid w:val="008E710A"/>
    <w:rsid w:val="008E794F"/>
    <w:rsid w:val="008E7AC7"/>
    <w:rsid w:val="008F252C"/>
    <w:rsid w:val="008F4BF6"/>
    <w:rsid w:val="008F53A9"/>
    <w:rsid w:val="009019A2"/>
    <w:rsid w:val="009042DB"/>
    <w:rsid w:val="009128D5"/>
    <w:rsid w:val="009151F7"/>
    <w:rsid w:val="00915309"/>
    <w:rsid w:val="0092088F"/>
    <w:rsid w:val="00921F1C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46D14"/>
    <w:rsid w:val="0095019A"/>
    <w:rsid w:val="00950A45"/>
    <w:rsid w:val="00950AE4"/>
    <w:rsid w:val="00951F74"/>
    <w:rsid w:val="00953072"/>
    <w:rsid w:val="009548EC"/>
    <w:rsid w:val="009560FD"/>
    <w:rsid w:val="009566FC"/>
    <w:rsid w:val="009575C0"/>
    <w:rsid w:val="00961061"/>
    <w:rsid w:val="00961142"/>
    <w:rsid w:val="009617EF"/>
    <w:rsid w:val="00966BF5"/>
    <w:rsid w:val="009672DB"/>
    <w:rsid w:val="00967FD3"/>
    <w:rsid w:val="009702C9"/>
    <w:rsid w:val="0097239F"/>
    <w:rsid w:val="009736E6"/>
    <w:rsid w:val="009738C8"/>
    <w:rsid w:val="009803C2"/>
    <w:rsid w:val="00980C44"/>
    <w:rsid w:val="00985120"/>
    <w:rsid w:val="00986472"/>
    <w:rsid w:val="009875BC"/>
    <w:rsid w:val="009920C6"/>
    <w:rsid w:val="00992716"/>
    <w:rsid w:val="00993B74"/>
    <w:rsid w:val="00994CC8"/>
    <w:rsid w:val="00996B50"/>
    <w:rsid w:val="009A0380"/>
    <w:rsid w:val="009A1403"/>
    <w:rsid w:val="009A1735"/>
    <w:rsid w:val="009A4935"/>
    <w:rsid w:val="009A698D"/>
    <w:rsid w:val="009A6C62"/>
    <w:rsid w:val="009A6E41"/>
    <w:rsid w:val="009C246D"/>
    <w:rsid w:val="009C258C"/>
    <w:rsid w:val="009C33E6"/>
    <w:rsid w:val="009C4D4B"/>
    <w:rsid w:val="009C7C38"/>
    <w:rsid w:val="009D1A6F"/>
    <w:rsid w:val="009D57CF"/>
    <w:rsid w:val="009E0C6C"/>
    <w:rsid w:val="009E1AC6"/>
    <w:rsid w:val="009E1EA1"/>
    <w:rsid w:val="009E4F63"/>
    <w:rsid w:val="009E6CF8"/>
    <w:rsid w:val="009F0E87"/>
    <w:rsid w:val="009F568A"/>
    <w:rsid w:val="009F5F0C"/>
    <w:rsid w:val="00A00AB5"/>
    <w:rsid w:val="00A0348A"/>
    <w:rsid w:val="00A04C88"/>
    <w:rsid w:val="00A06ACB"/>
    <w:rsid w:val="00A07497"/>
    <w:rsid w:val="00A149C0"/>
    <w:rsid w:val="00A149D5"/>
    <w:rsid w:val="00A14EE5"/>
    <w:rsid w:val="00A17A16"/>
    <w:rsid w:val="00A2223F"/>
    <w:rsid w:val="00A229C4"/>
    <w:rsid w:val="00A22E84"/>
    <w:rsid w:val="00A233C1"/>
    <w:rsid w:val="00A23944"/>
    <w:rsid w:val="00A25E02"/>
    <w:rsid w:val="00A25F75"/>
    <w:rsid w:val="00A26769"/>
    <w:rsid w:val="00A26F20"/>
    <w:rsid w:val="00A303EC"/>
    <w:rsid w:val="00A3137D"/>
    <w:rsid w:val="00A3255C"/>
    <w:rsid w:val="00A32F0F"/>
    <w:rsid w:val="00A33E1C"/>
    <w:rsid w:val="00A34239"/>
    <w:rsid w:val="00A344A5"/>
    <w:rsid w:val="00A34B37"/>
    <w:rsid w:val="00A36D60"/>
    <w:rsid w:val="00A40215"/>
    <w:rsid w:val="00A4023A"/>
    <w:rsid w:val="00A408FE"/>
    <w:rsid w:val="00A40DE9"/>
    <w:rsid w:val="00A4334C"/>
    <w:rsid w:val="00A438FB"/>
    <w:rsid w:val="00A44CB5"/>
    <w:rsid w:val="00A45398"/>
    <w:rsid w:val="00A456C9"/>
    <w:rsid w:val="00A51E20"/>
    <w:rsid w:val="00A57633"/>
    <w:rsid w:val="00A57F8A"/>
    <w:rsid w:val="00A7275F"/>
    <w:rsid w:val="00A73877"/>
    <w:rsid w:val="00A73D28"/>
    <w:rsid w:val="00A74E65"/>
    <w:rsid w:val="00A76339"/>
    <w:rsid w:val="00A8457C"/>
    <w:rsid w:val="00A84DD0"/>
    <w:rsid w:val="00A85BFB"/>
    <w:rsid w:val="00A86484"/>
    <w:rsid w:val="00A90484"/>
    <w:rsid w:val="00A934A8"/>
    <w:rsid w:val="00A93AAC"/>
    <w:rsid w:val="00A94242"/>
    <w:rsid w:val="00A96F11"/>
    <w:rsid w:val="00AA1423"/>
    <w:rsid w:val="00AA1CF9"/>
    <w:rsid w:val="00AA2EFC"/>
    <w:rsid w:val="00AA31B7"/>
    <w:rsid w:val="00AA363C"/>
    <w:rsid w:val="00AA3677"/>
    <w:rsid w:val="00AA47DF"/>
    <w:rsid w:val="00AA4EEE"/>
    <w:rsid w:val="00AA5C44"/>
    <w:rsid w:val="00AA5E73"/>
    <w:rsid w:val="00AA65F6"/>
    <w:rsid w:val="00AA670B"/>
    <w:rsid w:val="00AA7216"/>
    <w:rsid w:val="00AB21BE"/>
    <w:rsid w:val="00AB4590"/>
    <w:rsid w:val="00AB4CDC"/>
    <w:rsid w:val="00AB60B1"/>
    <w:rsid w:val="00AB6416"/>
    <w:rsid w:val="00AB6DF2"/>
    <w:rsid w:val="00AB7C6E"/>
    <w:rsid w:val="00AC1BC3"/>
    <w:rsid w:val="00AC1F5E"/>
    <w:rsid w:val="00AC3374"/>
    <w:rsid w:val="00AC3FC7"/>
    <w:rsid w:val="00AC761E"/>
    <w:rsid w:val="00AD02CF"/>
    <w:rsid w:val="00AD09C4"/>
    <w:rsid w:val="00AD15A5"/>
    <w:rsid w:val="00AD4B72"/>
    <w:rsid w:val="00AD5110"/>
    <w:rsid w:val="00AD6FCF"/>
    <w:rsid w:val="00AE1104"/>
    <w:rsid w:val="00AE1D11"/>
    <w:rsid w:val="00AE1DA5"/>
    <w:rsid w:val="00AE21A8"/>
    <w:rsid w:val="00AE307B"/>
    <w:rsid w:val="00AE3A01"/>
    <w:rsid w:val="00AE4089"/>
    <w:rsid w:val="00AF21EA"/>
    <w:rsid w:val="00AF35A7"/>
    <w:rsid w:val="00AF3613"/>
    <w:rsid w:val="00AF4590"/>
    <w:rsid w:val="00AF5804"/>
    <w:rsid w:val="00AF5E53"/>
    <w:rsid w:val="00B01340"/>
    <w:rsid w:val="00B05D5C"/>
    <w:rsid w:val="00B06B58"/>
    <w:rsid w:val="00B072D7"/>
    <w:rsid w:val="00B07DFF"/>
    <w:rsid w:val="00B12B44"/>
    <w:rsid w:val="00B131C0"/>
    <w:rsid w:val="00B146BF"/>
    <w:rsid w:val="00B15B47"/>
    <w:rsid w:val="00B16C95"/>
    <w:rsid w:val="00B17BB5"/>
    <w:rsid w:val="00B25C20"/>
    <w:rsid w:val="00B25DA5"/>
    <w:rsid w:val="00B27D57"/>
    <w:rsid w:val="00B31F1C"/>
    <w:rsid w:val="00B32EE1"/>
    <w:rsid w:val="00B33723"/>
    <w:rsid w:val="00B3436F"/>
    <w:rsid w:val="00B34627"/>
    <w:rsid w:val="00B353E8"/>
    <w:rsid w:val="00B35A33"/>
    <w:rsid w:val="00B40414"/>
    <w:rsid w:val="00B458FB"/>
    <w:rsid w:val="00B46856"/>
    <w:rsid w:val="00B479BE"/>
    <w:rsid w:val="00B50567"/>
    <w:rsid w:val="00B506B6"/>
    <w:rsid w:val="00B51B8D"/>
    <w:rsid w:val="00B5294E"/>
    <w:rsid w:val="00B54417"/>
    <w:rsid w:val="00B57DA5"/>
    <w:rsid w:val="00B60166"/>
    <w:rsid w:val="00B62B59"/>
    <w:rsid w:val="00B641B8"/>
    <w:rsid w:val="00B64661"/>
    <w:rsid w:val="00B66B26"/>
    <w:rsid w:val="00B67E58"/>
    <w:rsid w:val="00B70171"/>
    <w:rsid w:val="00B70B2E"/>
    <w:rsid w:val="00B713B0"/>
    <w:rsid w:val="00B71754"/>
    <w:rsid w:val="00B72131"/>
    <w:rsid w:val="00B7447D"/>
    <w:rsid w:val="00B75F03"/>
    <w:rsid w:val="00B776B0"/>
    <w:rsid w:val="00B80BE4"/>
    <w:rsid w:val="00B81869"/>
    <w:rsid w:val="00B822C9"/>
    <w:rsid w:val="00B82E9D"/>
    <w:rsid w:val="00B84898"/>
    <w:rsid w:val="00B85057"/>
    <w:rsid w:val="00B85A9D"/>
    <w:rsid w:val="00B86448"/>
    <w:rsid w:val="00B86F6B"/>
    <w:rsid w:val="00B90A32"/>
    <w:rsid w:val="00B942D8"/>
    <w:rsid w:val="00B94942"/>
    <w:rsid w:val="00B94D6A"/>
    <w:rsid w:val="00B9738D"/>
    <w:rsid w:val="00BA1C1C"/>
    <w:rsid w:val="00BA4724"/>
    <w:rsid w:val="00BA5AD9"/>
    <w:rsid w:val="00BA7502"/>
    <w:rsid w:val="00BB0C3B"/>
    <w:rsid w:val="00BB1367"/>
    <w:rsid w:val="00BB6AAE"/>
    <w:rsid w:val="00BC3095"/>
    <w:rsid w:val="00BC4B9F"/>
    <w:rsid w:val="00BC537F"/>
    <w:rsid w:val="00BD0F2B"/>
    <w:rsid w:val="00BD2C10"/>
    <w:rsid w:val="00BD5883"/>
    <w:rsid w:val="00BD6609"/>
    <w:rsid w:val="00BD7022"/>
    <w:rsid w:val="00BE19F7"/>
    <w:rsid w:val="00BE22A4"/>
    <w:rsid w:val="00BE2AA7"/>
    <w:rsid w:val="00BE311A"/>
    <w:rsid w:val="00BE3B10"/>
    <w:rsid w:val="00BE3C42"/>
    <w:rsid w:val="00BE5681"/>
    <w:rsid w:val="00BE72B4"/>
    <w:rsid w:val="00BE7C98"/>
    <w:rsid w:val="00BF0675"/>
    <w:rsid w:val="00BF26F6"/>
    <w:rsid w:val="00BF2760"/>
    <w:rsid w:val="00BF46A1"/>
    <w:rsid w:val="00BF4717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387D"/>
    <w:rsid w:val="00C063D4"/>
    <w:rsid w:val="00C0694F"/>
    <w:rsid w:val="00C069F9"/>
    <w:rsid w:val="00C07481"/>
    <w:rsid w:val="00C077AF"/>
    <w:rsid w:val="00C114CD"/>
    <w:rsid w:val="00C122A8"/>
    <w:rsid w:val="00C15325"/>
    <w:rsid w:val="00C172A2"/>
    <w:rsid w:val="00C2027A"/>
    <w:rsid w:val="00C20A90"/>
    <w:rsid w:val="00C25AB5"/>
    <w:rsid w:val="00C300DA"/>
    <w:rsid w:val="00C40CBC"/>
    <w:rsid w:val="00C42D3A"/>
    <w:rsid w:val="00C42F6D"/>
    <w:rsid w:val="00C440DD"/>
    <w:rsid w:val="00C44457"/>
    <w:rsid w:val="00C45E8A"/>
    <w:rsid w:val="00C46536"/>
    <w:rsid w:val="00C522ED"/>
    <w:rsid w:val="00C52B07"/>
    <w:rsid w:val="00C538FB"/>
    <w:rsid w:val="00C549B5"/>
    <w:rsid w:val="00C55038"/>
    <w:rsid w:val="00C60F62"/>
    <w:rsid w:val="00C656F4"/>
    <w:rsid w:val="00C6654B"/>
    <w:rsid w:val="00C67DBD"/>
    <w:rsid w:val="00C70837"/>
    <w:rsid w:val="00C7095D"/>
    <w:rsid w:val="00C70B9B"/>
    <w:rsid w:val="00C72CFA"/>
    <w:rsid w:val="00C7386C"/>
    <w:rsid w:val="00C73FE7"/>
    <w:rsid w:val="00C75447"/>
    <w:rsid w:val="00C776CD"/>
    <w:rsid w:val="00C80689"/>
    <w:rsid w:val="00C81127"/>
    <w:rsid w:val="00C819EC"/>
    <w:rsid w:val="00C86D74"/>
    <w:rsid w:val="00C870B9"/>
    <w:rsid w:val="00C87DC5"/>
    <w:rsid w:val="00C87E19"/>
    <w:rsid w:val="00C91B54"/>
    <w:rsid w:val="00C91C45"/>
    <w:rsid w:val="00C933BC"/>
    <w:rsid w:val="00C93EC7"/>
    <w:rsid w:val="00C944A3"/>
    <w:rsid w:val="00C966ED"/>
    <w:rsid w:val="00CA1A69"/>
    <w:rsid w:val="00CA2463"/>
    <w:rsid w:val="00CA2844"/>
    <w:rsid w:val="00CA5824"/>
    <w:rsid w:val="00CA6037"/>
    <w:rsid w:val="00CA72B8"/>
    <w:rsid w:val="00CB0328"/>
    <w:rsid w:val="00CB5692"/>
    <w:rsid w:val="00CB697F"/>
    <w:rsid w:val="00CC0391"/>
    <w:rsid w:val="00CC1B2C"/>
    <w:rsid w:val="00CC52CD"/>
    <w:rsid w:val="00CC56E5"/>
    <w:rsid w:val="00CC77F1"/>
    <w:rsid w:val="00CD3F30"/>
    <w:rsid w:val="00CD470A"/>
    <w:rsid w:val="00CD5F12"/>
    <w:rsid w:val="00CD6D1D"/>
    <w:rsid w:val="00CE0CE9"/>
    <w:rsid w:val="00CE1688"/>
    <w:rsid w:val="00CE2561"/>
    <w:rsid w:val="00CE2785"/>
    <w:rsid w:val="00CE302F"/>
    <w:rsid w:val="00CE39C3"/>
    <w:rsid w:val="00CE4AF4"/>
    <w:rsid w:val="00CE4F19"/>
    <w:rsid w:val="00CE66AF"/>
    <w:rsid w:val="00CE7949"/>
    <w:rsid w:val="00CF1E6E"/>
    <w:rsid w:val="00CF2070"/>
    <w:rsid w:val="00CF2B12"/>
    <w:rsid w:val="00CF496C"/>
    <w:rsid w:val="00CF4A26"/>
    <w:rsid w:val="00CF5206"/>
    <w:rsid w:val="00CF68BC"/>
    <w:rsid w:val="00CF7123"/>
    <w:rsid w:val="00CF73E6"/>
    <w:rsid w:val="00CF7FE4"/>
    <w:rsid w:val="00D008BC"/>
    <w:rsid w:val="00D0307B"/>
    <w:rsid w:val="00D03DEB"/>
    <w:rsid w:val="00D03E50"/>
    <w:rsid w:val="00D04320"/>
    <w:rsid w:val="00D06B1B"/>
    <w:rsid w:val="00D10919"/>
    <w:rsid w:val="00D122D0"/>
    <w:rsid w:val="00D1572A"/>
    <w:rsid w:val="00D161E7"/>
    <w:rsid w:val="00D16C82"/>
    <w:rsid w:val="00D20B84"/>
    <w:rsid w:val="00D226E1"/>
    <w:rsid w:val="00D2393C"/>
    <w:rsid w:val="00D23AE3"/>
    <w:rsid w:val="00D254DA"/>
    <w:rsid w:val="00D266B7"/>
    <w:rsid w:val="00D27C9E"/>
    <w:rsid w:val="00D333E3"/>
    <w:rsid w:val="00D33C0C"/>
    <w:rsid w:val="00D34966"/>
    <w:rsid w:val="00D350B4"/>
    <w:rsid w:val="00D415E4"/>
    <w:rsid w:val="00D5200A"/>
    <w:rsid w:val="00D564EC"/>
    <w:rsid w:val="00D602AB"/>
    <w:rsid w:val="00D606CC"/>
    <w:rsid w:val="00D613BE"/>
    <w:rsid w:val="00D62510"/>
    <w:rsid w:val="00D66196"/>
    <w:rsid w:val="00D71761"/>
    <w:rsid w:val="00D73277"/>
    <w:rsid w:val="00D7362C"/>
    <w:rsid w:val="00D773C2"/>
    <w:rsid w:val="00D77632"/>
    <w:rsid w:val="00D8025B"/>
    <w:rsid w:val="00D8035E"/>
    <w:rsid w:val="00D8144F"/>
    <w:rsid w:val="00D855AF"/>
    <w:rsid w:val="00D90A12"/>
    <w:rsid w:val="00D943CF"/>
    <w:rsid w:val="00D9747A"/>
    <w:rsid w:val="00D9763B"/>
    <w:rsid w:val="00D97ECE"/>
    <w:rsid w:val="00DA00EF"/>
    <w:rsid w:val="00DA08CC"/>
    <w:rsid w:val="00DA3642"/>
    <w:rsid w:val="00DA4F40"/>
    <w:rsid w:val="00DA52E5"/>
    <w:rsid w:val="00DA5486"/>
    <w:rsid w:val="00DA5B46"/>
    <w:rsid w:val="00DA5FB0"/>
    <w:rsid w:val="00DB0A2A"/>
    <w:rsid w:val="00DB0A7B"/>
    <w:rsid w:val="00DB1A51"/>
    <w:rsid w:val="00DB357E"/>
    <w:rsid w:val="00DB3592"/>
    <w:rsid w:val="00DB7D90"/>
    <w:rsid w:val="00DC0264"/>
    <w:rsid w:val="00DC0541"/>
    <w:rsid w:val="00DC573E"/>
    <w:rsid w:val="00DC6020"/>
    <w:rsid w:val="00DD0924"/>
    <w:rsid w:val="00DD1B02"/>
    <w:rsid w:val="00DD2517"/>
    <w:rsid w:val="00DD55AB"/>
    <w:rsid w:val="00DD72E7"/>
    <w:rsid w:val="00DD7D15"/>
    <w:rsid w:val="00DE0CB5"/>
    <w:rsid w:val="00DE28E7"/>
    <w:rsid w:val="00DE2939"/>
    <w:rsid w:val="00DE4219"/>
    <w:rsid w:val="00DF4118"/>
    <w:rsid w:val="00DF4A6F"/>
    <w:rsid w:val="00DF5C06"/>
    <w:rsid w:val="00DF735E"/>
    <w:rsid w:val="00E00597"/>
    <w:rsid w:val="00E13BAF"/>
    <w:rsid w:val="00E14307"/>
    <w:rsid w:val="00E146D2"/>
    <w:rsid w:val="00E15711"/>
    <w:rsid w:val="00E15C8A"/>
    <w:rsid w:val="00E17966"/>
    <w:rsid w:val="00E24D9C"/>
    <w:rsid w:val="00E24F2D"/>
    <w:rsid w:val="00E25EF7"/>
    <w:rsid w:val="00E26C84"/>
    <w:rsid w:val="00E26FDA"/>
    <w:rsid w:val="00E27A60"/>
    <w:rsid w:val="00E3087A"/>
    <w:rsid w:val="00E31BD9"/>
    <w:rsid w:val="00E3413C"/>
    <w:rsid w:val="00E34E77"/>
    <w:rsid w:val="00E36F40"/>
    <w:rsid w:val="00E422D7"/>
    <w:rsid w:val="00E42DB0"/>
    <w:rsid w:val="00E442BD"/>
    <w:rsid w:val="00E44778"/>
    <w:rsid w:val="00E45485"/>
    <w:rsid w:val="00E466E6"/>
    <w:rsid w:val="00E46AB2"/>
    <w:rsid w:val="00E50EBB"/>
    <w:rsid w:val="00E51F36"/>
    <w:rsid w:val="00E5271E"/>
    <w:rsid w:val="00E53632"/>
    <w:rsid w:val="00E5611E"/>
    <w:rsid w:val="00E57C0B"/>
    <w:rsid w:val="00E6151B"/>
    <w:rsid w:val="00E61608"/>
    <w:rsid w:val="00E624CE"/>
    <w:rsid w:val="00E6396A"/>
    <w:rsid w:val="00E64625"/>
    <w:rsid w:val="00E6720C"/>
    <w:rsid w:val="00E67670"/>
    <w:rsid w:val="00E70360"/>
    <w:rsid w:val="00E70DDF"/>
    <w:rsid w:val="00E716BC"/>
    <w:rsid w:val="00E720B2"/>
    <w:rsid w:val="00E724E6"/>
    <w:rsid w:val="00E80F6A"/>
    <w:rsid w:val="00E83EE2"/>
    <w:rsid w:val="00E84C57"/>
    <w:rsid w:val="00E85026"/>
    <w:rsid w:val="00E85840"/>
    <w:rsid w:val="00E85853"/>
    <w:rsid w:val="00E86E0A"/>
    <w:rsid w:val="00E87AAD"/>
    <w:rsid w:val="00E92467"/>
    <w:rsid w:val="00E9307A"/>
    <w:rsid w:val="00E95DC1"/>
    <w:rsid w:val="00E96BBE"/>
    <w:rsid w:val="00EA0C18"/>
    <w:rsid w:val="00EA179B"/>
    <w:rsid w:val="00EA2D80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B68F0"/>
    <w:rsid w:val="00EC0A9F"/>
    <w:rsid w:val="00EC3253"/>
    <w:rsid w:val="00EC3B5D"/>
    <w:rsid w:val="00EC3E5A"/>
    <w:rsid w:val="00EC4415"/>
    <w:rsid w:val="00EC51AF"/>
    <w:rsid w:val="00EC68F3"/>
    <w:rsid w:val="00ED314C"/>
    <w:rsid w:val="00ED410E"/>
    <w:rsid w:val="00ED5EAF"/>
    <w:rsid w:val="00EE0EEC"/>
    <w:rsid w:val="00EE1F88"/>
    <w:rsid w:val="00EE2E0C"/>
    <w:rsid w:val="00EE34A2"/>
    <w:rsid w:val="00EE420B"/>
    <w:rsid w:val="00EE5BC5"/>
    <w:rsid w:val="00EE5F4B"/>
    <w:rsid w:val="00EE74BC"/>
    <w:rsid w:val="00EF0F9A"/>
    <w:rsid w:val="00EF1B34"/>
    <w:rsid w:val="00EF3887"/>
    <w:rsid w:val="00EF56F5"/>
    <w:rsid w:val="00EF602D"/>
    <w:rsid w:val="00EF61F7"/>
    <w:rsid w:val="00EF646C"/>
    <w:rsid w:val="00EF7E2B"/>
    <w:rsid w:val="00F002F0"/>
    <w:rsid w:val="00F053A1"/>
    <w:rsid w:val="00F06704"/>
    <w:rsid w:val="00F100FC"/>
    <w:rsid w:val="00F12AB8"/>
    <w:rsid w:val="00F13B40"/>
    <w:rsid w:val="00F14178"/>
    <w:rsid w:val="00F16186"/>
    <w:rsid w:val="00F16BCF"/>
    <w:rsid w:val="00F17475"/>
    <w:rsid w:val="00F21269"/>
    <w:rsid w:val="00F22613"/>
    <w:rsid w:val="00F262E0"/>
    <w:rsid w:val="00F26A9D"/>
    <w:rsid w:val="00F26F9D"/>
    <w:rsid w:val="00F273BC"/>
    <w:rsid w:val="00F278E5"/>
    <w:rsid w:val="00F315C1"/>
    <w:rsid w:val="00F32F24"/>
    <w:rsid w:val="00F37871"/>
    <w:rsid w:val="00F4009E"/>
    <w:rsid w:val="00F41D08"/>
    <w:rsid w:val="00F452FC"/>
    <w:rsid w:val="00F46492"/>
    <w:rsid w:val="00F5431F"/>
    <w:rsid w:val="00F5558D"/>
    <w:rsid w:val="00F57231"/>
    <w:rsid w:val="00F60F70"/>
    <w:rsid w:val="00F61634"/>
    <w:rsid w:val="00F61C62"/>
    <w:rsid w:val="00F634E2"/>
    <w:rsid w:val="00F63D8E"/>
    <w:rsid w:val="00F64DA4"/>
    <w:rsid w:val="00F65408"/>
    <w:rsid w:val="00F65C97"/>
    <w:rsid w:val="00F66C53"/>
    <w:rsid w:val="00F678AE"/>
    <w:rsid w:val="00F73910"/>
    <w:rsid w:val="00F7521C"/>
    <w:rsid w:val="00F75C38"/>
    <w:rsid w:val="00F75C3E"/>
    <w:rsid w:val="00F7712F"/>
    <w:rsid w:val="00F8512D"/>
    <w:rsid w:val="00F86897"/>
    <w:rsid w:val="00F86E9D"/>
    <w:rsid w:val="00F875EC"/>
    <w:rsid w:val="00F87792"/>
    <w:rsid w:val="00F90D01"/>
    <w:rsid w:val="00F9148E"/>
    <w:rsid w:val="00F91C1C"/>
    <w:rsid w:val="00F93CCD"/>
    <w:rsid w:val="00F94771"/>
    <w:rsid w:val="00F958F0"/>
    <w:rsid w:val="00F96935"/>
    <w:rsid w:val="00F96CDA"/>
    <w:rsid w:val="00FA216E"/>
    <w:rsid w:val="00FA2800"/>
    <w:rsid w:val="00FA378C"/>
    <w:rsid w:val="00FA766F"/>
    <w:rsid w:val="00FB0C34"/>
    <w:rsid w:val="00FB104E"/>
    <w:rsid w:val="00FB20DC"/>
    <w:rsid w:val="00FB3E75"/>
    <w:rsid w:val="00FB5508"/>
    <w:rsid w:val="00FC51B0"/>
    <w:rsid w:val="00FC5568"/>
    <w:rsid w:val="00FC564A"/>
    <w:rsid w:val="00FC6F94"/>
    <w:rsid w:val="00FC76D1"/>
    <w:rsid w:val="00FC7D8B"/>
    <w:rsid w:val="00FD10BF"/>
    <w:rsid w:val="00FD15FC"/>
    <w:rsid w:val="00FD24D4"/>
    <w:rsid w:val="00FD5289"/>
    <w:rsid w:val="00FD5344"/>
    <w:rsid w:val="00FD606D"/>
    <w:rsid w:val="00FD6692"/>
    <w:rsid w:val="00FD6FAE"/>
    <w:rsid w:val="00FE1911"/>
    <w:rsid w:val="00FE2023"/>
    <w:rsid w:val="00FE2D57"/>
    <w:rsid w:val="00FE69BB"/>
    <w:rsid w:val="00FE71CE"/>
    <w:rsid w:val="00FF18CE"/>
    <w:rsid w:val="00FF527D"/>
    <w:rsid w:val="00FF55D0"/>
    <w:rsid w:val="00FF6423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B50492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DA52E5"/>
    <w:rPr>
      <w:color w:val="605E5C"/>
      <w:shd w:val="clear" w:color="auto" w:fill="E1DFDD"/>
    </w:rPr>
  </w:style>
  <w:style w:type="character" w:customStyle="1" w:styleId="tlssbb">
    <w:name w:val="tlssbb"/>
    <w:basedOn w:val="Standardnpsmoodstavce"/>
    <w:rsid w:val="00AA6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prodej-bytu/praha/praha-5/parvi-cibulka" TargetMode="External"/><Relationship Id="rId18" Type="http://schemas.openxmlformats.org/officeDocument/2006/relationships/hyperlink" Target="https://www.yit.cz/prodej-bytu/praha/praha-9/lappi-hloubetin/ranua" TargetMode="External"/><Relationship Id="rId26" Type="http://schemas.openxmlformats.org/officeDocument/2006/relationships/hyperlink" Target="http://www.yit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it.cz/prodej-bytu/praha/praha-9/lappi-hloubetin/kemi" TargetMode="External"/><Relationship Id="rId25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it.cz/prodej-bytu/praha/praha-9/lappi-hloubetin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" TargetMode="External"/><Relationship Id="rId24" Type="http://schemas.openxmlformats.org/officeDocument/2006/relationships/hyperlink" Target="mailto:michaela.muczkova@crestco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marcela.kukanova@crestcom.cz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yit.cz/prodej-bytu/praha/praha-15/vesi-hostiv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prodej-bytu/praha/praha-8/koti-liben" TargetMode="External"/><Relationship Id="rId22" Type="http://schemas.openxmlformats.org/officeDocument/2006/relationships/hyperlink" Target="https://www.yit.cz/" TargetMode="External"/><Relationship Id="rId27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3DC0-26D1-4EE5-9162-E1A856A5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1507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13</cp:revision>
  <cp:lastPrinted>2021-12-13T08:58:00Z</cp:lastPrinted>
  <dcterms:created xsi:type="dcterms:W3CDTF">2022-02-28T14:04:00Z</dcterms:created>
  <dcterms:modified xsi:type="dcterms:W3CDTF">2022-02-28T14:28:00Z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